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xmlns:wp14="http://schemas.microsoft.com/office/word/2010/wordml" w:rsidR="001864EC" w:rsidP="001A7004" w:rsidRDefault="001864EC" w14:paraId="672A6659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0A37501D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5DAB6C7B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Pr="007A0581" w:rsidR="007A0581" w:rsidP="007A0581" w:rsidRDefault="007A0581" w14:paraId="0EA8692B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Programma svolto </w:t>
      </w:r>
      <w:proofErr w:type="spellStart"/>
      <w:r w:rsidRPr="007A0581">
        <w:rPr>
          <w:rFonts w:ascii="Calibri" w:hAnsi="Calibri"/>
          <w:sz w:val="36"/>
        </w:rPr>
        <w:t>a.s.</w:t>
      </w:r>
      <w:proofErr w:type="spellEnd"/>
      <w:r w:rsidR="00CF5FD3">
        <w:rPr>
          <w:rFonts w:ascii="Calibri" w:hAnsi="Calibri"/>
          <w:sz w:val="36"/>
        </w:rPr>
        <w:t xml:space="preserve"> 202</w:t>
      </w:r>
      <w:r w:rsidR="003F56B1">
        <w:rPr>
          <w:rFonts w:ascii="Calibri" w:hAnsi="Calibri"/>
          <w:sz w:val="36"/>
        </w:rPr>
        <w:t>5</w:t>
      </w:r>
      <w:r w:rsidR="00CF5FD3">
        <w:rPr>
          <w:rFonts w:ascii="Calibri" w:hAnsi="Calibri"/>
          <w:sz w:val="36"/>
        </w:rPr>
        <w:t>-202</w:t>
      </w:r>
      <w:r w:rsidR="003F56B1">
        <w:rPr>
          <w:rFonts w:ascii="Calibri" w:hAnsi="Calibri"/>
          <w:sz w:val="36"/>
        </w:rPr>
        <w:t>6</w:t>
      </w:r>
    </w:p>
    <w:p xmlns:wp14="http://schemas.microsoft.com/office/word/2010/wordml" w:rsidRPr="00CF5FD3" w:rsidR="007A0581" w:rsidP="007A0581" w:rsidRDefault="007A0581" w14:paraId="1277344D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Classe </w:t>
      </w:r>
      <w:r w:rsidR="00CF5FD3">
        <w:rPr>
          <w:rFonts w:ascii="Calibri" w:hAnsi="Calibri"/>
          <w:sz w:val="36"/>
        </w:rPr>
        <w:t>3</w:t>
      </w:r>
      <w:r w:rsidR="00CF5FD3">
        <w:rPr>
          <w:rFonts w:ascii="Calibri" w:hAnsi="Calibri"/>
          <w:sz w:val="36"/>
          <w:vertAlign w:val="superscript"/>
        </w:rPr>
        <w:t>a</w:t>
      </w:r>
      <w:r w:rsidR="00CF5FD3">
        <w:rPr>
          <w:rFonts w:ascii="Calibri" w:hAnsi="Calibri"/>
          <w:sz w:val="36"/>
        </w:rPr>
        <w:t xml:space="preserve"> IB</w:t>
      </w:r>
    </w:p>
    <w:p xmlns:wp14="http://schemas.microsoft.com/office/word/2010/wordml" w:rsidRPr="007A0581" w:rsidR="007A0581" w:rsidP="77D62D33" w:rsidRDefault="007A0581" w14:paraId="5D8C86FF" wp14:textId="07265984">
      <w:pPr>
        <w:jc w:val="center"/>
        <w:rPr>
          <w:rFonts w:ascii="Calibri" w:hAnsi="Calibri"/>
          <w:sz w:val="36"/>
          <w:szCs w:val="36"/>
        </w:rPr>
      </w:pPr>
      <w:r w:rsidRPr="77D62D33" w:rsidR="31C2D195">
        <w:rPr>
          <w:rFonts w:ascii="Calibri" w:hAnsi="Calibri"/>
          <w:sz w:val="36"/>
          <w:szCs w:val="36"/>
        </w:rPr>
        <w:t xml:space="preserve">Materia: </w:t>
      </w:r>
      <w:r w:rsidRPr="77D62D33" w:rsidR="5B37739A">
        <w:rPr>
          <w:rFonts w:ascii="Calibri" w:hAnsi="Calibri"/>
          <w:sz w:val="36"/>
          <w:szCs w:val="36"/>
        </w:rPr>
        <w:t>Tecnologia Progettazione di Sistemi Informatici</w:t>
      </w:r>
    </w:p>
    <w:p xmlns:wp14="http://schemas.microsoft.com/office/word/2010/wordml" w:rsidRPr="007A0581" w:rsidR="007A0581" w:rsidP="77D62D33" w:rsidRDefault="007A0581" w14:paraId="5B1EBAEB" wp14:textId="2D7690F0">
      <w:pPr>
        <w:jc w:val="center"/>
        <w:rPr>
          <w:rFonts w:ascii="Calibri" w:hAnsi="Calibri"/>
          <w:sz w:val="36"/>
          <w:szCs w:val="36"/>
        </w:rPr>
      </w:pPr>
      <w:r w:rsidRPr="77D62D33" w:rsidR="31C2D195">
        <w:rPr>
          <w:rFonts w:ascii="Calibri" w:hAnsi="Calibri"/>
          <w:sz w:val="36"/>
          <w:szCs w:val="36"/>
        </w:rPr>
        <w:t>Professore</w:t>
      </w:r>
      <w:r w:rsidRPr="77D62D33" w:rsidR="31C2D195">
        <w:rPr>
          <w:rFonts w:ascii="Calibri" w:hAnsi="Calibri"/>
          <w:sz w:val="36"/>
          <w:szCs w:val="36"/>
        </w:rPr>
        <w:t xml:space="preserve">: </w:t>
      </w:r>
      <w:r w:rsidRPr="77D62D33" w:rsidR="322C313D">
        <w:rPr>
          <w:rFonts w:ascii="Calibri" w:hAnsi="Calibri"/>
          <w:sz w:val="36"/>
          <w:szCs w:val="36"/>
        </w:rPr>
        <w:t>Luca Dal Mas</w:t>
      </w:r>
    </w:p>
    <w:p w:rsidR="322C313D" w:rsidP="77D62D33" w:rsidRDefault="322C313D" w14:paraId="1F4240E6" w14:textId="18E25CA5">
      <w:pPr>
        <w:jc w:val="center"/>
        <w:rPr>
          <w:rFonts w:ascii="Calibri" w:hAnsi="Calibri"/>
          <w:sz w:val="36"/>
          <w:szCs w:val="36"/>
        </w:rPr>
      </w:pPr>
      <w:r w:rsidRPr="77D62D33" w:rsidR="322C313D">
        <w:rPr>
          <w:rFonts w:ascii="Calibri" w:hAnsi="Calibri"/>
          <w:sz w:val="36"/>
          <w:szCs w:val="36"/>
        </w:rPr>
        <w:t>Prof. Tecnico Pratico: Elia Donato Salerno</w:t>
      </w:r>
    </w:p>
    <w:p xmlns:wp14="http://schemas.microsoft.com/office/word/2010/wordml" w:rsidRPr="007A0581" w:rsidR="007A0581" w:rsidP="007A0581" w:rsidRDefault="007A0581" w14:paraId="02EB378F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6A05A809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5A39BBE3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CF5FD3" w:rsidRDefault="007A0581" w14:paraId="4CC16456" wp14:textId="77777777">
      <w:pPr>
        <w:pStyle w:val="Default"/>
        <w:spacing w:after="240"/>
        <w:rPr>
          <w:rFonts w:ascii="Calibri" w:hAnsi="Calibri"/>
          <w:b/>
          <w:sz w:val="32"/>
          <w:szCs w:val="32"/>
          <w:u w:val="single"/>
        </w:rPr>
      </w:pPr>
      <w:r w:rsidRPr="77D62D33" w:rsidR="31C2D195">
        <w:rPr>
          <w:rFonts w:ascii="Calibri" w:hAnsi="Calibri"/>
          <w:b w:val="1"/>
          <w:bCs w:val="1"/>
          <w:sz w:val="32"/>
          <w:szCs w:val="32"/>
          <w:u w:val="single"/>
        </w:rPr>
        <w:t>Libri di testo adottati</w:t>
      </w:r>
    </w:p>
    <w:p xmlns:wp14="http://schemas.microsoft.com/office/word/2010/wordml" w:rsidR="007A0581" w:rsidP="77D62D33" w:rsidRDefault="00CF5FD3" w14:paraId="5C45CFC0" wp14:textId="70D5B476">
      <w:pPr>
        <w:pStyle w:val="Default"/>
        <w:jc w:val="both"/>
        <w:rPr>
          <w:rFonts w:ascii="Calibri" w:hAnsi="Calibri" w:eastAsia="Calibri" w:cs="Calibri"/>
          <w:lang w:eastAsia="en-US"/>
        </w:rPr>
      </w:pPr>
      <w:r w:rsidRPr="77D62D33" w:rsidR="254B41DB">
        <w:rPr>
          <w:rFonts w:ascii="Calibri" w:hAnsi="Calibri" w:eastAsia="Calibri" w:cs="Calibri"/>
          <w:lang w:eastAsia="en-US"/>
        </w:rPr>
        <w:t>INTERNETWORKING SISTEMI E RETI 3</w:t>
      </w:r>
    </w:p>
    <w:p xmlns:wp14="http://schemas.microsoft.com/office/word/2010/wordml" w:rsidR="007A0581" w:rsidP="00CF5FD3" w:rsidRDefault="00CF5FD3" w14:paraId="7D34DC73" wp14:textId="03BCAE82">
      <w:pPr>
        <w:pStyle w:val="Default"/>
        <w:jc w:val="both"/>
      </w:pPr>
      <w:r w:rsidRPr="77D62D33" w:rsidR="254B41DB">
        <w:rPr>
          <w:rFonts w:ascii="Calibri" w:hAnsi="Calibri" w:eastAsia="Calibri" w:cs="Calibri"/>
          <w:lang w:eastAsia="en-US"/>
        </w:rPr>
        <w:t>Autori: Baldino, Rondano, Spano, Iacobelli</w:t>
      </w:r>
    </w:p>
    <w:p xmlns:wp14="http://schemas.microsoft.com/office/word/2010/wordml" w:rsidR="007A0581" w:rsidP="00CF5FD3" w:rsidRDefault="00CF5FD3" w14:paraId="0140024E" wp14:textId="64ABD242">
      <w:pPr>
        <w:pStyle w:val="Default"/>
        <w:jc w:val="both"/>
      </w:pPr>
      <w:r w:rsidRPr="77D62D33" w:rsidR="254B41DB">
        <w:rPr>
          <w:rFonts w:ascii="Calibri" w:hAnsi="Calibri" w:eastAsia="Calibri" w:cs="Calibri"/>
          <w:lang w:eastAsia="en-US"/>
        </w:rPr>
        <w:t>Editore: Juvenilia</w:t>
      </w:r>
    </w:p>
    <w:p xmlns:wp14="http://schemas.microsoft.com/office/word/2010/wordml" w:rsidR="007A0581" w:rsidP="00CF5FD3" w:rsidRDefault="00CF5FD3" w14:paraId="32AE69BC" wp14:textId="391E1620">
      <w:pPr>
        <w:pStyle w:val="Default"/>
        <w:jc w:val="both"/>
      </w:pPr>
      <w:r w:rsidRPr="77D62D33" w:rsidR="254B41DB">
        <w:rPr>
          <w:rFonts w:ascii="Calibri" w:hAnsi="Calibri" w:eastAsia="Calibri" w:cs="Calibri"/>
          <w:lang w:eastAsia="en-US"/>
        </w:rPr>
        <w:t>Gruppo Teams su Piattaforma Office365</w:t>
      </w:r>
    </w:p>
    <w:p xmlns:wp14="http://schemas.microsoft.com/office/word/2010/wordml" w:rsidR="007A0581" w:rsidP="00CF5FD3" w:rsidRDefault="00CF5FD3" w14:paraId="353E9329" wp14:textId="76496034">
      <w:pPr>
        <w:pStyle w:val="Default"/>
        <w:jc w:val="both"/>
      </w:pPr>
      <w:r w:rsidRPr="77D62D33" w:rsidR="254B41DB">
        <w:rPr>
          <w:rFonts w:ascii="Calibri" w:hAnsi="Calibri" w:eastAsia="Calibri" w:cs="Calibri"/>
          <w:lang w:eastAsia="en-US"/>
        </w:rPr>
        <w:t>Corso Cisco Linux Essentials - Netacad</w:t>
      </w:r>
    </w:p>
    <w:p xmlns:wp14="http://schemas.microsoft.com/office/word/2010/wordml" w:rsidRPr="00CF5FD3" w:rsidR="00CF5FD3" w:rsidP="77D62D33" w:rsidRDefault="00CF5FD3" w14:paraId="72A3D3EC" wp14:textId="77777777">
      <w:pPr>
        <w:pStyle w:val="Default"/>
        <w:jc w:val="both"/>
        <w:rPr>
          <w:rFonts w:ascii="Calibri" w:hAnsi="Calibri" w:eastAsia="Calibri" w:cs="Calibri"/>
          <w:lang w:eastAsia="en-US"/>
        </w:rPr>
      </w:pPr>
    </w:p>
    <w:p xmlns:wp14="http://schemas.microsoft.com/office/word/2010/wordml" w:rsidR="007A0581" w:rsidP="77D62D33" w:rsidRDefault="007A0581" w14:paraId="31EA3FC5" wp14:textId="097655F5">
      <w:pPr>
        <w:pStyle w:val="Default"/>
        <w:spacing w:after="240"/>
        <w:rPr>
          <w:rFonts w:ascii="Calibri" w:hAnsi="Calibri"/>
          <w:b w:val="1"/>
          <w:bCs w:val="1"/>
          <w:sz w:val="32"/>
          <w:szCs w:val="32"/>
          <w:u w:val="single"/>
        </w:rPr>
      </w:pPr>
      <w:r w:rsidRPr="77D62D33" w:rsidR="31C2D195">
        <w:rPr>
          <w:rFonts w:ascii="Calibri" w:hAnsi="Calibri"/>
          <w:b w:val="1"/>
          <w:bCs w:val="1"/>
          <w:sz w:val="32"/>
          <w:szCs w:val="32"/>
          <w:u w:val="single"/>
        </w:rPr>
        <w:t xml:space="preserve">Argomenti che sono stati trattati nel corso </w:t>
      </w:r>
      <w:r w:rsidRPr="77D62D33" w:rsidR="31C2D195">
        <w:rPr>
          <w:rFonts w:ascii="Calibri" w:hAnsi="Calibri"/>
          <w:b w:val="1"/>
          <w:bCs w:val="1"/>
          <w:sz w:val="32"/>
          <w:szCs w:val="32"/>
          <w:u w:val="single"/>
        </w:rPr>
        <w:t>dell’a.s.</w:t>
      </w:r>
      <w:r w:rsidRPr="77D62D33" w:rsidR="42ED3188">
        <w:rPr>
          <w:rFonts w:ascii="Calibri" w:hAnsi="Calibri"/>
          <w:b w:val="1"/>
          <w:bCs w:val="1"/>
          <w:sz w:val="32"/>
          <w:szCs w:val="32"/>
          <w:u w:val="single"/>
        </w:rPr>
        <w:t xml:space="preserve"> 25/26</w:t>
      </w:r>
    </w:p>
    <w:p xmlns:wp14="http://schemas.microsoft.com/office/word/2010/wordml" w:rsidR="00935C43" w:rsidP="77D62D33" w:rsidRDefault="007C5892" w14:paraId="184ACB52" wp14:textId="0D1BCC48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Tipi di computer</w:t>
      </w:r>
    </w:p>
    <w:p xmlns:wp14="http://schemas.microsoft.com/office/word/2010/wordml" w:rsidR="00935C43" w:rsidP="77D62D33" w:rsidRDefault="007C5892" w14:paraId="6AEBF7E6" wp14:textId="0AC0D8F1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</w:t>
      </w: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pprofondimento: Macchina di Turing</w:t>
      </w:r>
    </w:p>
    <w:p xmlns:wp14="http://schemas.microsoft.com/office/word/2010/wordml" w:rsidR="00935C43" w:rsidP="77D62D33" w:rsidRDefault="007C5892" w14:paraId="54CC5B3A" wp14:textId="09978565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Mainframe</w:t>
      </w:r>
    </w:p>
    <w:p xmlns:wp14="http://schemas.microsoft.com/office/word/2010/wordml" w:rsidR="00935C43" w:rsidP="77D62D33" w:rsidRDefault="007C5892" w14:paraId="73EE6FA3" wp14:textId="333AC33E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Supercomputer</w:t>
      </w:r>
    </w:p>
    <w:p xmlns:wp14="http://schemas.microsoft.com/office/word/2010/wordml" w:rsidR="00935C43" w:rsidP="77D62D33" w:rsidRDefault="007C5892" w14:paraId="754DB023" wp14:textId="5FD8F739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Minicomputer</w:t>
      </w:r>
    </w:p>
    <w:p xmlns:wp14="http://schemas.microsoft.com/office/word/2010/wordml" w:rsidR="00935C43" w:rsidP="77D62D33" w:rsidRDefault="007C5892" w14:paraId="082E809B" wp14:textId="4E1369C5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Microcomputer</w:t>
      </w:r>
    </w:p>
    <w:p xmlns:wp14="http://schemas.microsoft.com/office/word/2010/wordml" w:rsidR="00935C43" w:rsidP="77D62D33" w:rsidRDefault="007C5892" w14:paraId="67D9A658" wp14:textId="0F0DD9EC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Gli home computer</w:t>
      </w:r>
    </w:p>
    <w:p xmlns:wp14="http://schemas.microsoft.com/office/word/2010/wordml" w:rsidR="00935C43" w:rsidP="77D62D33" w:rsidRDefault="007C5892" w14:paraId="49DF5EBD" wp14:textId="435C98DA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Personal computer</w:t>
      </w:r>
    </w:p>
    <w:p xmlns:wp14="http://schemas.microsoft.com/office/word/2010/wordml" w:rsidR="00935C43" w:rsidP="77D62D33" w:rsidRDefault="007C5892" w14:paraId="10BFA10D" wp14:textId="0FCCB113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Microcontrollori</w:t>
      </w:r>
    </w:p>
    <w:p xmlns:wp14="http://schemas.microsoft.com/office/word/2010/wordml" w:rsidR="00935C43" w:rsidP="77D62D33" w:rsidRDefault="007C5892" w14:paraId="0EDD8749" wp14:textId="61F1A091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Approfondimento: Macchine virtuali</w:t>
      </w:r>
    </w:p>
    <w:p xmlns:wp14="http://schemas.microsoft.com/office/word/2010/wordml" w:rsidR="00935C43" w:rsidP="77D62D33" w:rsidRDefault="007C5892" w14:paraId="4C97ABA3" wp14:textId="635CEB17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Che cosa è una Architettura</w:t>
      </w:r>
    </w:p>
    <w:p xmlns:wp14="http://schemas.microsoft.com/office/word/2010/wordml" w:rsidR="00935C43" w:rsidP="77D62D33" w:rsidRDefault="007C5892" w14:paraId="599A153A" wp14:textId="4348AFBF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Il modello di Von Neumann</w:t>
      </w:r>
    </w:p>
    <w:p xmlns:wp14="http://schemas.microsoft.com/office/word/2010/wordml" w:rsidR="00935C43" w:rsidP="77D62D33" w:rsidRDefault="007C5892" w14:paraId="37474D7E" wp14:textId="231F3EE6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CPU</w:t>
      </w:r>
    </w:p>
    <w:p xmlns:wp14="http://schemas.microsoft.com/office/word/2010/wordml" w:rsidR="00935C43" w:rsidP="77D62D33" w:rsidRDefault="007C5892" w14:paraId="7CE4337D" wp14:textId="75E4B467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Memoria</w:t>
      </w:r>
    </w:p>
    <w:p xmlns:wp14="http://schemas.microsoft.com/office/word/2010/wordml" w:rsidR="00935C43" w:rsidP="77D62D33" w:rsidRDefault="007C5892" w14:paraId="0CC5D8C0" wp14:textId="07FB80D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I/O</w:t>
      </w:r>
    </w:p>
    <w:p xmlns:wp14="http://schemas.microsoft.com/office/word/2010/wordml" w:rsidR="00935C43" w:rsidP="77D62D33" w:rsidRDefault="007C5892" w14:paraId="4E3C0AE6" wp14:textId="68FAA820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BUS</w:t>
      </w:r>
    </w:p>
    <w:p xmlns:wp14="http://schemas.microsoft.com/office/word/2010/wordml" w:rsidR="00935C43" w:rsidP="77D62D33" w:rsidRDefault="007C5892" w14:paraId="1A75C166" wp14:textId="1AA3127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La legge di Moore</w:t>
      </w:r>
    </w:p>
    <w:p xmlns:wp14="http://schemas.microsoft.com/office/word/2010/wordml" w:rsidR="00935C43" w:rsidP="77D62D33" w:rsidRDefault="007C5892" w14:paraId="505AA97E" wp14:textId="2BA4FE7F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77D62D33" w:rsidRDefault="007C5892" w14:paraId="3226674B" wp14:textId="0996CE98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Essere in grado di stabilire quale è il miglior tipo di computer in ogni situazione</w:t>
      </w:r>
    </w:p>
    <w:p xmlns:wp14="http://schemas.microsoft.com/office/word/2010/wordml" w:rsidR="00935C43" w:rsidP="77D62D33" w:rsidRDefault="007C5892" w14:paraId="5E71C00B" wp14:textId="19CB758E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</w:p>
    <w:p xmlns:wp14="http://schemas.microsoft.com/office/word/2010/wordml" w:rsidR="00935C43" w:rsidP="77D62D33" w:rsidRDefault="007C5892" w14:paraId="32476E33" wp14:textId="7E6685DB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Avere </w:t>
      </w:r>
      <w:r w:rsidRPr="77D62D33" w:rsidR="5BB5CC38">
        <w:rPr>
          <w:rFonts w:ascii="Calibri" w:hAnsi="Calibri"/>
          <w:b w:val="1"/>
          <w:bCs w:val="1"/>
          <w:sz w:val="24"/>
          <w:szCs w:val="24"/>
          <w:u w:val="single"/>
        </w:rPr>
        <w:t>la</w:t>
      </w: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 capacità di distinguere le varie tipologie di computer in base ai propri elementi funzionali</w:t>
      </w:r>
    </w:p>
    <w:p xmlns:wp14="http://schemas.microsoft.com/office/word/2010/wordml" w:rsidR="00935C43" w:rsidP="77D62D33" w:rsidRDefault="007C5892" w14:paraId="36A1B60A" wp14:textId="14B689AA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Macchine a stati finiti - Automi</w:t>
      </w:r>
    </w:p>
    <w:p xmlns:wp14="http://schemas.microsoft.com/office/word/2010/wordml" w:rsidR="00935C43" w:rsidP="77D62D33" w:rsidRDefault="007C5892" w14:paraId="054E6DE4" wp14:textId="07554EE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xmlns:wp14="http://schemas.microsoft.com/office/word/2010/wordml" w:rsidR="00935C43" w:rsidP="77D62D33" w:rsidRDefault="007C5892" w14:paraId="2C9EB70C" wp14:textId="7BD60B3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Elementi di Teoria dei Grafi</w:t>
      </w:r>
    </w:p>
    <w:p xmlns:wp14="http://schemas.microsoft.com/office/word/2010/wordml" w:rsidR="00935C43" w:rsidP="77D62D33" w:rsidRDefault="007C5892" w14:paraId="5A4CF73F" wp14:textId="2CF357AF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Introduzione agli Automi</w:t>
      </w:r>
    </w:p>
    <w:p xmlns:wp14="http://schemas.microsoft.com/office/word/2010/wordml" w:rsidR="00935C43" w:rsidP="77D62D33" w:rsidRDefault="007C5892" w14:paraId="5A077F46" wp14:textId="413CB3C4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Caratteristiche degli Automi</w:t>
      </w:r>
    </w:p>
    <w:p xmlns:wp14="http://schemas.microsoft.com/office/word/2010/wordml" w:rsidR="00935C43" w:rsidP="77D62D33" w:rsidRDefault="007C5892" w14:paraId="1DB5B552" wp14:textId="0FD7A01D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Elementi caratteristici degli Automi</w:t>
      </w:r>
    </w:p>
    <w:p xmlns:wp14="http://schemas.microsoft.com/office/word/2010/wordml" w:rsidR="00935C43" w:rsidP="77D62D33" w:rsidRDefault="007C5892" w14:paraId="56F54BB6" wp14:textId="311C8FCD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Peculiarità dell’automa riconoscitore di Stringhe</w:t>
      </w:r>
    </w:p>
    <w:p xmlns:wp14="http://schemas.microsoft.com/office/word/2010/wordml" w:rsidR="00935C43" w:rsidP="77D62D33" w:rsidRDefault="007C5892" w14:paraId="2D825F8B" wp14:textId="24AA710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Automi a Stati Finiti (FSA)</w:t>
      </w:r>
    </w:p>
    <w:p xmlns:wp14="http://schemas.microsoft.com/office/word/2010/wordml" w:rsidR="00935C43" w:rsidP="77D62D33" w:rsidRDefault="007C5892" w14:paraId="135818A7" wp14:textId="34D43113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Automi Propri ed Impropri (Proprio di Moore - Improprio di Mealy)</w:t>
      </w:r>
    </w:p>
    <w:p xmlns:wp14="http://schemas.microsoft.com/office/word/2010/wordml" w:rsidR="00935C43" w:rsidP="77D62D33" w:rsidRDefault="007C5892" w14:paraId="1F7607E6" wp14:textId="71E4965F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Tabella di Flusso di Huffman</w:t>
      </w:r>
    </w:p>
    <w:p xmlns:wp14="http://schemas.microsoft.com/office/word/2010/wordml" w:rsidR="00935C43" w:rsidP="77D62D33" w:rsidRDefault="007C5892" w14:paraId="45813026" wp14:textId="7341F6E5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Proprietà degli stati e degli automi</w:t>
      </w:r>
    </w:p>
    <w:p xmlns:wp14="http://schemas.microsoft.com/office/word/2010/wordml" w:rsidR="00935C43" w:rsidP="77D62D33" w:rsidRDefault="007C5892" w14:paraId="59A327AD" wp14:textId="7977788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Abilità </w:t>
      </w:r>
    </w:p>
    <w:p xmlns:wp14="http://schemas.microsoft.com/office/word/2010/wordml" w:rsidR="00935C43" w:rsidP="77D62D33" w:rsidRDefault="007C5892" w14:paraId="4DFAF903" wp14:textId="15D0ED3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Risoluzione di semplici problemi per mezzo di Automi</w:t>
      </w:r>
    </w:p>
    <w:p xmlns:wp14="http://schemas.microsoft.com/office/word/2010/wordml" w:rsidR="00935C43" w:rsidP="77D62D33" w:rsidRDefault="007C5892" w14:paraId="38E66B85" wp14:textId="0FD6318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Disegno e simulazione di macchine a stati finiti (JFLAP) </w:t>
      </w:r>
    </w:p>
    <w:p xmlns:wp14="http://schemas.microsoft.com/office/word/2010/wordml" w:rsidR="00935C43" w:rsidP="77D62D33" w:rsidRDefault="007C5892" w14:paraId="3D16A92F" wp14:textId="42B3D01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Capacità di convertire da Automa proprio ad automa improprio e viceversa</w:t>
      </w:r>
    </w:p>
    <w:p xmlns:wp14="http://schemas.microsoft.com/office/word/2010/wordml" w:rsidR="00935C43" w:rsidP="77D62D33" w:rsidRDefault="007C5892" w14:paraId="05D40533" wp14:textId="599CAA13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Sapere riconoscere le proprietà caratteristiche di uno stato o di un automa</w:t>
      </w:r>
    </w:p>
    <w:p xmlns:wp14="http://schemas.microsoft.com/office/word/2010/wordml" w:rsidR="00935C43" w:rsidP="77D62D33" w:rsidRDefault="007C5892" w14:paraId="1D0A2E33" wp14:textId="59ABE5B8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Competenze </w:t>
      </w:r>
    </w:p>
    <w:p xmlns:wp14="http://schemas.microsoft.com/office/word/2010/wordml" w:rsidR="00935C43" w:rsidP="77D62D33" w:rsidRDefault="007C5892" w14:paraId="2EB3A72B" wp14:textId="17A0CB74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Progettazione di semplici automi stati finiti </w:t>
      </w:r>
    </w:p>
    <w:p xmlns:wp14="http://schemas.microsoft.com/office/word/2010/wordml" w:rsidR="00935C43" w:rsidP="77D62D33" w:rsidRDefault="007C5892" w14:paraId="42BD8876" wp14:textId="7EC8746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Rappresentazione con Flow Charts di Automi</w:t>
      </w:r>
    </w:p>
    <w:p xmlns:wp14="http://schemas.microsoft.com/office/word/2010/wordml" w:rsidR="00935C43" w:rsidP="77D62D33" w:rsidRDefault="007C5892" w14:paraId="0BEF8A7D" wp14:textId="070B68C4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Essere capaci di rappresentare gli FSA con Mealy o con Moore </w:t>
      </w:r>
    </w:p>
    <w:p xmlns:wp14="http://schemas.microsoft.com/office/word/2010/wordml" w:rsidR="00935C43" w:rsidP="77D62D33" w:rsidRDefault="007C5892" w14:paraId="247C4365" wp14:textId="7080D85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Analizzare il comportamento di un Automa per mezzo di una tabella di Flusso di Huffman</w:t>
      </w: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 </w:t>
      </w:r>
    </w:p>
    <w:p xmlns:wp14="http://schemas.microsoft.com/office/word/2010/wordml" w:rsidR="00935C43" w:rsidP="77D62D33" w:rsidRDefault="007C5892" w14:paraId="4AB75387" wp14:textId="5270953F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Architettura di Von Neumann</w:t>
      </w:r>
    </w:p>
    <w:p xmlns:wp14="http://schemas.microsoft.com/office/word/2010/wordml" w:rsidR="00935C43" w:rsidP="77D62D33" w:rsidRDefault="007C5892" w14:paraId="6C457EAD" wp14:textId="362BF1DB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77D62D33" w:rsidRDefault="007C5892" w14:paraId="156D00C6" wp14:textId="7B0DAE9C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Da EDVAC ai computer General Purpose moderni</w:t>
      </w:r>
    </w:p>
    <w:p xmlns:wp14="http://schemas.microsoft.com/office/word/2010/wordml" w:rsidR="00935C43" w:rsidP="77D62D33" w:rsidRDefault="007C5892" w14:paraId="3C613F13" wp14:textId="1246D301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moduli previsti nell’architettura di Von Neumann</w:t>
      </w:r>
    </w:p>
    <w:p xmlns:wp14="http://schemas.microsoft.com/office/word/2010/wordml" w:rsidR="00935C43" w:rsidP="77D62D33" w:rsidRDefault="007C5892" w14:paraId="4830E1E1" wp14:textId="13D09C71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registri previsti nella architettura di Von Neumann</w:t>
      </w:r>
    </w:p>
    <w:p xmlns:wp14="http://schemas.microsoft.com/office/word/2010/wordml" w:rsidR="00935C43" w:rsidP="77D62D33" w:rsidRDefault="007C5892" w14:paraId="2965300E" wp14:textId="3296C8B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Sequenza di fasi di funzionamento (Ciclo Macchina)</w:t>
      </w:r>
    </w:p>
    <w:p xmlns:wp14="http://schemas.microsoft.com/office/word/2010/wordml" w:rsidR="00935C43" w:rsidP="77D62D33" w:rsidRDefault="007C5892" w14:paraId="325BEBA0" wp14:textId="0B6A4584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Istruzioni di base di esempio previste in una Architettura di Von Neumann</w:t>
      </w:r>
    </w:p>
    <w:p xmlns:wp14="http://schemas.microsoft.com/office/word/2010/wordml" w:rsidR="00935C43" w:rsidP="77D62D33" w:rsidRDefault="007C5892" w14:paraId="7FB8B883" wp14:textId="4DB1104E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Abilità </w:t>
      </w:r>
      <w:r>
        <w:tab/>
      </w:r>
    </w:p>
    <w:p xmlns:wp14="http://schemas.microsoft.com/office/word/2010/wordml" w:rsidR="00935C43" w:rsidP="77D62D33" w:rsidRDefault="007C5892" w14:paraId="296E72A4" wp14:textId="3A0AAC6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Essere in grado di strutturare un programma in grado di risolvere semplici problemi per mezzo delle istruzioni di esempio</w:t>
      </w:r>
    </w:p>
    <w:p xmlns:wp14="http://schemas.microsoft.com/office/word/2010/wordml" w:rsidR="00935C43" w:rsidP="77D62D33" w:rsidRDefault="007C5892" w14:paraId="6C55CCBE" wp14:textId="0A75DA3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Essere in grado di ottimizzare i programmi, riducendo il numero di istruzioni utilizzate</w:t>
      </w:r>
    </w:p>
    <w:p xmlns:wp14="http://schemas.microsoft.com/office/word/2010/wordml" w:rsidR="00935C43" w:rsidP="77D62D33" w:rsidRDefault="007C5892" w14:paraId="6F1B48F0" wp14:textId="558AC13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Capacità di verificare il funzionamento del codice prodotto per mezzo delle tabelle di traccia</w:t>
      </w:r>
    </w:p>
    <w:p xmlns:wp14="http://schemas.microsoft.com/office/word/2010/wordml" w:rsidR="00935C43" w:rsidP="77D62D33" w:rsidRDefault="007C5892" w14:paraId="226AE665" wp14:textId="2D31CFF5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77D62D33" w:rsidRDefault="007C5892" w14:paraId="053FA039" wp14:textId="6FCB9E2F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Codifica di microprogrammi (Jhonny simulator) </w:t>
      </w:r>
    </w:p>
    <w:p xmlns:wp14="http://schemas.microsoft.com/office/word/2010/wordml" w:rsidR="00935C43" w:rsidP="77D62D33" w:rsidRDefault="007C5892" w14:paraId="02AFE29B" wp14:textId="34681641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Il ruolo della CPU</w:t>
      </w:r>
    </w:p>
    <w:p xmlns:wp14="http://schemas.microsoft.com/office/word/2010/wordml" w:rsidR="00935C43" w:rsidP="77D62D33" w:rsidRDefault="007C5892" w14:paraId="4CF27064" wp14:textId="0A63FBF9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Conoscenze </w:t>
      </w:r>
    </w:p>
    <w:p xmlns:wp14="http://schemas.microsoft.com/office/word/2010/wordml" w:rsidR="00935C43" w:rsidP="77D62D33" w:rsidRDefault="007C5892" w14:paraId="415AB9C1" wp14:textId="1C1A87CA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Il Microprocessore</w:t>
      </w:r>
    </w:p>
    <w:p xmlns:wp14="http://schemas.microsoft.com/office/word/2010/wordml" w:rsidR="00935C43" w:rsidP="77D62D33" w:rsidRDefault="007C5892" w14:paraId="2F0FD26F" wp14:textId="72CD1D2F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Il Ciclo macchina</w:t>
      </w:r>
    </w:p>
    <w:p xmlns:wp14="http://schemas.microsoft.com/office/word/2010/wordml" w:rsidR="00935C43" w:rsidP="77D62D33" w:rsidRDefault="007C5892" w14:paraId="73ABC715" wp14:textId="42E1ADE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Fetch istruzione / Decode istruzione</w:t>
      </w:r>
    </w:p>
    <w:p xmlns:wp14="http://schemas.microsoft.com/office/word/2010/wordml" w:rsidR="00935C43" w:rsidP="77D62D33" w:rsidRDefault="007C5892" w14:paraId="63DF922C" wp14:textId="0F9799CC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Fetch operandi / Execute</w:t>
      </w:r>
    </w:p>
    <w:p xmlns:wp14="http://schemas.microsoft.com/office/word/2010/wordml" w:rsidR="00935C43" w:rsidP="77D62D33" w:rsidRDefault="007C5892" w14:paraId="3A1FC467" wp14:textId="342014B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L’architettura interna della CPU</w:t>
      </w:r>
    </w:p>
    <w:p xmlns:wp14="http://schemas.microsoft.com/office/word/2010/wordml" w:rsidR="00935C43" w:rsidP="77D62D33" w:rsidRDefault="007C5892" w14:paraId="37C2A486" wp14:textId="1B876DE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Control Unit, Program counter, Instruction register</w:t>
      </w:r>
    </w:p>
    <w:p xmlns:wp14="http://schemas.microsoft.com/office/word/2010/wordml" w:rsidR="00935C43" w:rsidP="77D62D33" w:rsidRDefault="007C5892" w14:paraId="45188E68" wp14:textId="0887739C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ALU, MAR, MDR, linee di BUS</w:t>
      </w:r>
    </w:p>
    <w:p xmlns:wp14="http://schemas.microsoft.com/office/word/2010/wordml" w:rsidR="00935C43" w:rsidP="77D62D33" w:rsidRDefault="007C5892" w14:paraId="5A9F733E" wp14:textId="761EBD2A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Architetture CISC e RISC</w:t>
      </w:r>
    </w:p>
    <w:p xmlns:wp14="http://schemas.microsoft.com/office/word/2010/wordml" w:rsidR="00935C43" w:rsidP="77D62D33" w:rsidRDefault="007C5892" w14:paraId="3DB33252" wp14:textId="28D2AFB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Circuiteria di corredo della CPU - Chipset  </w:t>
      </w: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Northbridge</w:t>
      </w: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 e Southbridge</w:t>
      </w:r>
    </w:p>
    <w:p xmlns:wp14="http://schemas.microsoft.com/office/word/2010/wordml" w:rsidR="00935C43" w:rsidP="77D62D33" w:rsidRDefault="007C5892" w14:paraId="522BB00C" wp14:textId="760C9C89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</w:p>
    <w:p xmlns:wp14="http://schemas.microsoft.com/office/word/2010/wordml" w:rsidR="00935C43" w:rsidP="77D62D33" w:rsidRDefault="007C5892" w14:paraId="27620B1B" wp14:textId="09BAA9C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Riconoscere il ruolo della CPU e le fasi che esegue</w:t>
      </w:r>
    </w:p>
    <w:p xmlns:wp14="http://schemas.microsoft.com/office/word/2010/wordml" w:rsidR="00935C43" w:rsidP="77D62D33" w:rsidRDefault="007C5892" w14:paraId="25F4195C" wp14:textId="0B10632F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Essere in grado di distinguere gli elementi logici modulari che compongono la CPU</w:t>
      </w:r>
    </w:p>
    <w:p xmlns:wp14="http://schemas.microsoft.com/office/word/2010/wordml" w:rsidR="00935C43" w:rsidP="77D62D33" w:rsidRDefault="007C5892" w14:paraId="21622B75" wp14:textId="6373AA04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77D62D33" w:rsidRDefault="007C5892" w14:paraId="68FD7AB0" wp14:textId="41506BF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Definire il funzionamento ed il ruolo del chipset e dei bus di espansione</w:t>
      </w:r>
    </w:p>
    <w:p xmlns:wp14="http://schemas.microsoft.com/office/word/2010/wordml" w:rsidR="00935C43" w:rsidP="77D62D33" w:rsidRDefault="007C5892" w14:paraId="13A03778" wp14:textId="36C167DE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Le Memorie</w:t>
      </w:r>
    </w:p>
    <w:p xmlns:wp14="http://schemas.microsoft.com/office/word/2010/wordml" w:rsidR="00935C43" w:rsidP="77D62D33" w:rsidRDefault="007C5892" w14:paraId="28D1ABF7" wp14:textId="553CED73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77D62D33" w:rsidRDefault="007C5892" w14:paraId="3D3D8320" wp14:textId="396672D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La memorizzazione dei bit</w:t>
      </w:r>
    </w:p>
    <w:p xmlns:wp14="http://schemas.microsoft.com/office/word/2010/wordml" w:rsidR="00935C43" w:rsidP="77D62D33" w:rsidRDefault="007C5892" w14:paraId="4B4DA493" wp14:textId="6DC5F16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tipi di memoria RAM,  ROM, Cache</w:t>
      </w:r>
    </w:p>
    <w:p xmlns:wp14="http://schemas.microsoft.com/office/word/2010/wordml" w:rsidR="00935C43" w:rsidP="77D62D33" w:rsidRDefault="007C5892" w14:paraId="0950501A" wp14:textId="7258149A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Gli indirizzi delle celle di memoria</w:t>
      </w:r>
    </w:p>
    <w:p xmlns:wp14="http://schemas.microsoft.com/office/word/2010/wordml" w:rsidR="00935C43" w:rsidP="77D62D33" w:rsidRDefault="007C5892" w14:paraId="22665066" wp14:textId="7786FC49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La gestione della memoria del PC</w:t>
      </w:r>
    </w:p>
    <w:p xmlns:wp14="http://schemas.microsoft.com/office/word/2010/wordml" w:rsidR="00935C43" w:rsidP="77D62D33" w:rsidRDefault="007C5892" w14:paraId="14FB47BB" wp14:textId="332635B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L’organizzazione della memoria dinamica di un PC</w:t>
      </w:r>
    </w:p>
    <w:p xmlns:wp14="http://schemas.microsoft.com/office/word/2010/wordml" w:rsidR="00935C43" w:rsidP="77D62D33" w:rsidRDefault="007C5892" w14:paraId="157B33F1" wp14:textId="5C3BE7EA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  <w:r>
        <w:tab/>
      </w:r>
    </w:p>
    <w:p xmlns:wp14="http://schemas.microsoft.com/office/word/2010/wordml" w:rsidR="00935C43" w:rsidP="77D62D33" w:rsidRDefault="007C5892" w14:paraId="329137B7" wp14:textId="12F025BE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Riconoscere i circuiti fondamentali di memoria ad accesso casuale</w:t>
      </w:r>
    </w:p>
    <w:p xmlns:wp14="http://schemas.microsoft.com/office/word/2010/wordml" w:rsidR="00935C43" w:rsidP="77D62D33" w:rsidRDefault="007C5892" w14:paraId="38961B9F" wp14:textId="7A3F0775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Comprendere come viene indirizzata la memoria</w:t>
      </w:r>
    </w:p>
    <w:p xmlns:wp14="http://schemas.microsoft.com/office/word/2010/wordml" w:rsidR="00935C43" w:rsidP="77D62D33" w:rsidRDefault="007C5892" w14:paraId="6BC1D7F5" wp14:textId="2CCE290B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  <w:r>
        <w:tab/>
      </w:r>
    </w:p>
    <w:p xmlns:wp14="http://schemas.microsoft.com/office/word/2010/wordml" w:rsidR="00935C43" w:rsidP="77D62D33" w:rsidRDefault="007C5892" w14:paraId="745C33FC" wp14:textId="06A9A58A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Definire vari tipi di memorie elettroniche e saperli riconoscere per mezzo delle loro caratteristiche funzionali</w:t>
      </w:r>
    </w:p>
    <w:p xmlns:wp14="http://schemas.microsoft.com/office/word/2010/wordml" w:rsidR="00935C43" w:rsidP="77D62D33" w:rsidRDefault="007C5892" w14:paraId="2F67B0C9" wp14:textId="51743998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Bus secondo il modello di Von Neumann</w:t>
      </w:r>
    </w:p>
    <w:p xmlns:wp14="http://schemas.microsoft.com/office/word/2010/wordml" w:rsidR="00935C43" w:rsidP="77D62D33" w:rsidRDefault="007C5892" w14:paraId="6892D8C5" wp14:textId="4CC14A22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77D62D33" w:rsidRDefault="007C5892" w14:paraId="7DE1C77C" wp14:textId="7CC8D880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La struttura a Bus </w:t>
      </w:r>
    </w:p>
    <w:p xmlns:wp14="http://schemas.microsoft.com/office/word/2010/wordml" w:rsidR="00935C43" w:rsidP="77D62D33" w:rsidRDefault="007C5892" w14:paraId="1781BD78" wp14:textId="354D520F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Il bus dati (data bus)</w:t>
      </w:r>
    </w:p>
    <w:p xmlns:wp14="http://schemas.microsoft.com/office/word/2010/wordml" w:rsidR="00935C43" w:rsidP="77D62D33" w:rsidRDefault="007C5892" w14:paraId="5682728D" wp14:textId="7CF50148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Il bus indirizzi (address bus)</w:t>
      </w:r>
    </w:p>
    <w:p xmlns:wp14="http://schemas.microsoft.com/office/word/2010/wordml" w:rsidR="00935C43" w:rsidP="77D62D33" w:rsidRDefault="007C5892" w14:paraId="0BF25E07" wp14:textId="10B1CF0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Il bus di controllo (control bus)</w:t>
      </w:r>
    </w:p>
    <w:p xmlns:wp14="http://schemas.microsoft.com/office/word/2010/wordml" w:rsidR="00935C43" w:rsidP="77D62D33" w:rsidRDefault="007C5892" w14:paraId="3C819CC8" wp14:textId="02C1E7D7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</w:p>
    <w:p xmlns:wp14="http://schemas.microsoft.com/office/word/2010/wordml" w:rsidR="00935C43" w:rsidP="77D62D33" w:rsidRDefault="007C5892" w14:paraId="4714D0F4" wp14:textId="0F40F992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Riconoscere il ruolo del bus secondo il modello di Von Neumann</w:t>
      </w:r>
    </w:p>
    <w:p xmlns:wp14="http://schemas.microsoft.com/office/word/2010/wordml" w:rsidR="00935C43" w:rsidP="77D62D33" w:rsidRDefault="007C5892" w14:paraId="534FD874" wp14:textId="6EAECFDE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Distinguere i segnali principali del bus di controllo</w:t>
      </w:r>
    </w:p>
    <w:p xmlns:wp14="http://schemas.microsoft.com/office/word/2010/wordml" w:rsidR="00935C43" w:rsidP="77D62D33" w:rsidRDefault="007C5892" w14:paraId="06319D20" wp14:textId="4F0A2C52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77D62D33" w:rsidRDefault="007C5892" w14:paraId="28BB61AB" wp14:textId="14E39F7C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Definire la struttura del bus dati e del bus indirizzi</w:t>
      </w:r>
    </w:p>
    <w:p xmlns:wp14="http://schemas.microsoft.com/office/word/2010/wordml" w:rsidR="00935C43" w:rsidP="77D62D33" w:rsidRDefault="007C5892" w14:paraId="6291BBE1" wp14:textId="78ED4DA1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Saper indirizzare la memoria e dispositivi periferici con segnali dei bus</w:t>
      </w:r>
    </w:p>
    <w:p xmlns:wp14="http://schemas.microsoft.com/office/word/2010/wordml" w:rsidR="00935C43" w:rsidP="77D62D33" w:rsidRDefault="007C5892" w14:paraId="78500078" wp14:textId="352047AB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bus presenti sul PC</w:t>
      </w:r>
    </w:p>
    <w:p xmlns:wp14="http://schemas.microsoft.com/office/word/2010/wordml" w:rsidR="00935C43" w:rsidP="77D62D33" w:rsidRDefault="007C5892" w14:paraId="50A4A831" wp14:textId="734C646E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77D62D33" w:rsidRDefault="007C5892" w14:paraId="40802420" wp14:textId="63F20388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bus</w:t>
      </w:r>
    </w:p>
    <w:p xmlns:wp14="http://schemas.microsoft.com/office/word/2010/wordml" w:rsidR="00935C43" w:rsidP="77D62D33" w:rsidRDefault="007C5892" w14:paraId="60C676AA" wp14:textId="65DE71BA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Bus e sincronismo  - Bus sincrono / Bus asincrono</w:t>
      </w:r>
    </w:p>
    <w:p xmlns:wp14="http://schemas.microsoft.com/office/word/2010/wordml" w:rsidR="00935C43" w:rsidP="77D62D33" w:rsidRDefault="007C5892" w14:paraId="13F19E03" wp14:textId="4733B377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L’arbitraggio del Bus - arbitraggio centralizzato / distribuito</w:t>
      </w:r>
    </w:p>
    <w:p xmlns:wp14="http://schemas.microsoft.com/office/word/2010/wordml" w:rsidR="00935C43" w:rsidP="77D62D33" w:rsidRDefault="007C5892" w14:paraId="12A468B2" wp14:textId="155D3B06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I bus principali - Front Side Bus, Back Side Bus, Bus PCI</w:t>
      </w:r>
    </w:p>
    <w:p xmlns:wp14="http://schemas.microsoft.com/office/word/2010/wordml" w:rsidR="00935C43" w:rsidP="77D62D33" w:rsidRDefault="007C5892" w14:paraId="79EC43B0" wp14:textId="185F2CBB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Le periferiche Plug and Play </w:t>
      </w:r>
    </w:p>
    <w:p xmlns:wp14="http://schemas.microsoft.com/office/word/2010/wordml" w:rsidR="00935C43" w:rsidP="77D62D33" w:rsidRDefault="007C5892" w14:paraId="6769AD0E" wp14:textId="3A573F4F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</w:p>
    <w:p xmlns:wp14="http://schemas.microsoft.com/office/word/2010/wordml" w:rsidR="00935C43" w:rsidP="77D62D33" w:rsidRDefault="007C5892" w14:paraId="0391608D" wp14:textId="4CAFEFA1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Distinguere i diversi tipi di bus di espansione in base alle proprie caratteristiche funzionali</w:t>
      </w:r>
    </w:p>
    <w:p xmlns:wp14="http://schemas.microsoft.com/office/word/2010/wordml" w:rsidR="00935C43" w:rsidP="77D62D33" w:rsidRDefault="007C5892" w14:paraId="3434DCE5" wp14:textId="21F6B6A8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Distinguere i diversi tipi di bus che collegano la CPU ad altri dispositivi</w:t>
      </w:r>
    </w:p>
    <w:p xmlns:wp14="http://schemas.microsoft.com/office/word/2010/wordml" w:rsidR="00935C43" w:rsidP="77D62D33" w:rsidRDefault="007C5892" w14:paraId="6BFD3BBB" wp14:textId="5425B063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77D62D33" w:rsidRDefault="007C5892" w14:paraId="107121CB" wp14:textId="418FC4A5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 xml:space="preserve">Riconoscere i bus di sistema </w:t>
      </w:r>
    </w:p>
    <w:p xmlns:wp14="http://schemas.microsoft.com/office/word/2010/wordml" w:rsidR="00935C43" w:rsidP="77D62D33" w:rsidRDefault="007C5892" w14:paraId="47108B14" wp14:textId="632F5147">
      <w:pPr>
        <w:pStyle w:val="Default"/>
        <w:numPr>
          <w:ilvl w:val="1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2396DB2D">
        <w:rPr>
          <w:rFonts w:ascii="Calibri" w:hAnsi="Calibri"/>
          <w:b w:val="1"/>
          <w:bCs w:val="1"/>
          <w:sz w:val="24"/>
          <w:szCs w:val="24"/>
          <w:u w:val="single"/>
        </w:rPr>
        <w:t>Saper descrivere i diagrammi di temporizzazione dei principali cicli per bus sincroni e asincroni</w:t>
      </w:r>
    </w:p>
    <w:p xmlns:wp14="http://schemas.microsoft.com/office/word/2010/wordml" w:rsidR="00935C43" w:rsidP="77D62D33" w:rsidRDefault="007C5892" w14:paraId="2AE78590" wp14:textId="2864951A">
      <w:pPr>
        <w:pStyle w:val="Default"/>
        <w:numPr>
          <w:ilvl w:val="0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Il modello 8086</w:t>
      </w:r>
    </w:p>
    <w:p xmlns:wp14="http://schemas.microsoft.com/office/word/2010/wordml" w:rsidR="00935C43" w:rsidP="77D62D33" w:rsidRDefault="007C5892" w14:paraId="4D9086D4" wp14:textId="79BC79CA">
      <w:pPr>
        <w:pStyle w:val="Default"/>
        <w:numPr>
          <w:ilvl w:val="1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77D62D33" w:rsidRDefault="007C5892" w14:paraId="2279BB86" wp14:textId="1DB02453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L'architettura 8086</w:t>
      </w:r>
    </w:p>
    <w:p xmlns:wp14="http://schemas.microsoft.com/office/word/2010/wordml" w:rsidR="00935C43" w:rsidP="77D62D33" w:rsidRDefault="007C5892" w14:paraId="40892F4D" wp14:textId="171B575C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I registri 8086</w:t>
      </w:r>
    </w:p>
    <w:p xmlns:wp14="http://schemas.microsoft.com/office/word/2010/wordml" w:rsidR="00935C43" w:rsidP="77D62D33" w:rsidRDefault="007C5892" w14:paraId="4AB44F90" wp14:textId="70D41323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I registri dati general purpose</w:t>
      </w:r>
    </w:p>
    <w:p xmlns:wp14="http://schemas.microsoft.com/office/word/2010/wordml" w:rsidR="00935C43" w:rsidP="77D62D33" w:rsidRDefault="007C5892" w14:paraId="74CCF4A9" wp14:textId="2E483111">
      <w:pPr>
        <w:pStyle w:val="Default"/>
        <w:numPr>
          <w:ilvl w:val="1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Abilità</w:t>
      </w:r>
    </w:p>
    <w:p xmlns:wp14="http://schemas.microsoft.com/office/word/2010/wordml" w:rsidR="00935C43" w:rsidP="77D62D33" w:rsidRDefault="007C5892" w14:paraId="7483142F" wp14:textId="30BB820B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Distinguere le caratteristiche differenti tra i diversi modelli di programmazione 8086</w:t>
      </w:r>
    </w:p>
    <w:p xmlns:wp14="http://schemas.microsoft.com/office/word/2010/wordml" w:rsidR="00935C43" w:rsidP="77D62D33" w:rsidRDefault="007C5892" w14:paraId="1ED380F9" wp14:textId="0207E29B">
      <w:pPr>
        <w:pStyle w:val="Default"/>
        <w:numPr>
          <w:ilvl w:val="1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77D62D33" w:rsidRDefault="007C5892" w14:paraId="1587A38B" wp14:textId="0871E540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Riconoscere la struttura dello stack</w:t>
      </w:r>
    </w:p>
    <w:p xmlns:wp14="http://schemas.microsoft.com/office/word/2010/wordml" w:rsidR="00935C43" w:rsidP="77D62D33" w:rsidRDefault="007C5892" w14:paraId="1B57A16E" wp14:textId="00EF209C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Definire i registri a 8 e 16 bit</w:t>
      </w:r>
    </w:p>
    <w:p xmlns:wp14="http://schemas.microsoft.com/office/word/2010/wordml" w:rsidR="00935C43" w:rsidP="77D62D33" w:rsidRDefault="007C5892" w14:paraId="743679D2" wp14:textId="0DF6AB99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Le Periferiche e interfacciamento</w:t>
      </w:r>
    </w:p>
    <w:p xmlns:wp14="http://schemas.microsoft.com/office/word/2010/wordml" w:rsidR="00935C43" w:rsidP="77D62D33" w:rsidRDefault="007C5892" w14:paraId="291A6ACC" wp14:textId="0C1C1500">
      <w:pPr>
        <w:pStyle w:val="Default"/>
        <w:numPr>
          <w:ilvl w:val="0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Assembly</w:t>
      </w:r>
    </w:p>
    <w:p xmlns:wp14="http://schemas.microsoft.com/office/word/2010/wordml" w:rsidR="00935C43" w:rsidP="77D62D33" w:rsidRDefault="007C5892" w14:paraId="27FBF031" wp14:textId="29021276">
      <w:pPr>
        <w:pStyle w:val="Default"/>
        <w:numPr>
          <w:ilvl w:val="1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Conoscenze</w:t>
      </w:r>
    </w:p>
    <w:p xmlns:wp14="http://schemas.microsoft.com/office/word/2010/wordml" w:rsidR="00935C43" w:rsidP="77D62D33" w:rsidRDefault="007C5892" w14:paraId="56814222" wp14:textId="497C61FE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Il Linguaggio assembly</w:t>
      </w:r>
    </w:p>
    <w:p xmlns:wp14="http://schemas.microsoft.com/office/word/2010/wordml" w:rsidR="00935C43" w:rsidP="77D62D33" w:rsidRDefault="007C5892" w14:paraId="45AF09F3" wp14:textId="44E75115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Istruzioni base di assembly</w:t>
      </w:r>
    </w:p>
    <w:p xmlns:wp14="http://schemas.microsoft.com/office/word/2010/wordml" w:rsidR="00935C43" w:rsidP="77D62D33" w:rsidRDefault="007C5892" w14:paraId="4DD3891E" wp14:textId="775887D1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L'assemblaggio di un programma</w:t>
      </w:r>
    </w:p>
    <w:p xmlns:wp14="http://schemas.microsoft.com/office/word/2010/wordml" w:rsidR="00935C43" w:rsidP="77D62D33" w:rsidRDefault="007C5892" w14:paraId="0687B44B" wp14:textId="623C43A4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Struttura di un programma assembly</w:t>
      </w:r>
    </w:p>
    <w:p xmlns:wp14="http://schemas.microsoft.com/office/word/2010/wordml" w:rsidR="00935C43" w:rsidP="77D62D33" w:rsidRDefault="007C5892" w14:paraId="51B2C4EA" wp14:textId="75C7E556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Formato delle istruzioni</w:t>
      </w:r>
    </w:p>
    <w:p xmlns:wp14="http://schemas.microsoft.com/office/word/2010/wordml" w:rsidR="00935C43" w:rsidP="77D62D33" w:rsidRDefault="007C5892" w14:paraId="71A52CEB" wp14:textId="07482BE8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Metodi di indirizzamento</w:t>
      </w:r>
    </w:p>
    <w:p xmlns:wp14="http://schemas.microsoft.com/office/word/2010/wordml" w:rsidR="00935C43" w:rsidP="77D62D33" w:rsidRDefault="007C5892" w14:paraId="70244115" wp14:textId="24EAE9A5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Distinguere le fasi dell'assemblaggio</w:t>
      </w:r>
    </w:p>
    <w:p xmlns:wp14="http://schemas.microsoft.com/office/word/2010/wordml" w:rsidR="00935C43" w:rsidP="77D62D33" w:rsidRDefault="007C5892" w14:paraId="5EF989D7" wp14:textId="20D3C6CD">
      <w:pPr>
        <w:pStyle w:val="Default"/>
        <w:numPr>
          <w:ilvl w:val="1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Competenze</w:t>
      </w:r>
    </w:p>
    <w:p xmlns:wp14="http://schemas.microsoft.com/office/word/2010/wordml" w:rsidR="00935C43" w:rsidP="77D62D33" w:rsidRDefault="007C5892" w14:paraId="5A7A20A6" wp14:textId="5109F730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Saper utilizzare le istruzioni principali di diverse architetture</w:t>
      </w:r>
    </w:p>
    <w:p xmlns:wp14="http://schemas.microsoft.com/office/word/2010/wordml" w:rsidR="00935C43" w:rsidP="77D62D33" w:rsidRDefault="007C5892" w14:paraId="2BA6DE28" wp14:textId="3F33A6D9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Riconoscere la struttura di un programma assembly</w:t>
      </w:r>
    </w:p>
    <w:p xmlns:wp14="http://schemas.microsoft.com/office/word/2010/wordml" w:rsidR="00935C43" w:rsidP="77D62D33" w:rsidRDefault="007C5892" w14:paraId="1E33392D" wp14:textId="578ECCB2">
      <w:pPr>
        <w:pStyle w:val="Default"/>
        <w:numPr>
          <w:ilvl w:val="2"/>
          <w:numId w:val="37"/>
        </w:numPr>
        <w:spacing w:before="240" w:after="240"/>
        <w:rPr/>
      </w:pPr>
      <w:r w:rsidRPr="77D62D33" w:rsidR="1934914A">
        <w:rPr>
          <w:rFonts w:ascii="Calibri" w:hAnsi="Calibri"/>
          <w:b w:val="1"/>
          <w:bCs w:val="1"/>
          <w:sz w:val="24"/>
          <w:szCs w:val="24"/>
          <w:u w:val="single"/>
        </w:rPr>
        <w:t>Saper usare le direttive e impartire istruzioni</w:t>
      </w:r>
    </w:p>
    <w:p xmlns:wp14="http://schemas.microsoft.com/office/word/2010/wordml" w:rsidR="00935C43" w:rsidP="77D62D33" w:rsidRDefault="007C5892" w14:paraId="5997CC1D" wp14:textId="257B07A7">
      <w:pPr>
        <w:pStyle w:val="Default"/>
        <w:numPr>
          <w:ilvl w:val="2"/>
          <w:numId w:val="37"/>
        </w:numPr>
        <w:spacing w:before="240" w:after="240"/>
        <w:rPr>
          <w:rFonts w:ascii="Calibri" w:hAnsi="Calibri"/>
          <w:b w:val="1"/>
          <w:bCs w:val="1"/>
          <w:sz w:val="24"/>
          <w:szCs w:val="24"/>
          <w:u w:val="single"/>
        </w:rPr>
      </w:pPr>
      <w:r w:rsidRPr="43B006D3" w:rsidR="1934914A">
        <w:rPr>
          <w:rFonts w:ascii="Calibri" w:hAnsi="Calibri"/>
          <w:b w:val="1"/>
          <w:bCs w:val="1"/>
          <w:sz w:val="24"/>
          <w:szCs w:val="24"/>
          <w:u w:val="single"/>
        </w:rPr>
        <w:t>Saper rappresentare i metodi di indirizzamento</w:t>
      </w:r>
      <w:r>
        <w:br/>
      </w:r>
    </w:p>
    <w:p w:rsidR="3AD0CE52" w:rsidP="43B006D3" w:rsidRDefault="3AD0CE52" w14:paraId="7E3C3EC8" w14:textId="07176A71">
      <w:pPr>
        <w:pStyle w:val="Default"/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it-IT"/>
        </w:rPr>
        <w:t>GRIGLIA DI VALUTAZIONE - PROVA ORALE DI INFORMATICA</w:t>
      </w:r>
    </w:p>
    <w:p w:rsidR="3AD0CE52" w:rsidP="43B006D3" w:rsidRDefault="3AD0CE52" w14:paraId="10465071" w14:textId="295270EF">
      <w:pPr>
        <w:pStyle w:val="Default"/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it-IT"/>
        </w:rPr>
        <w:t>1. PARAMETRI DI OSSERVAZIONE</w:t>
      </w:r>
    </w:p>
    <w:p w:rsidR="3AD0CE52" w:rsidP="43B006D3" w:rsidRDefault="3AD0CE52" w14:paraId="6BEE39B9" w14:textId="658A9180">
      <w:pPr>
        <w:pStyle w:val="Default"/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  <w:t>Durante l'intero colloquio, l’esposizione dell’alunno/alunna viene valutata in modo globale tenendo conto dei seguenti tre pilastri fondamentali:</w:t>
      </w:r>
    </w:p>
    <w:p w:rsidR="3AD0CE52" w:rsidP="43B006D3" w:rsidRDefault="3AD0CE52" w14:paraId="21E377C7" w14:textId="4627F605">
      <w:pPr>
        <w:pStyle w:val="Default"/>
        <w:numPr>
          <w:ilvl w:val="0"/>
          <w:numId w:val="38"/>
        </w:numPr>
        <w:spacing w:before="240" w:after="240"/>
        <w:ind w:left="36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it-IT"/>
        </w:rPr>
        <w:t>Correttezza e Profondità:</w:t>
      </w: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Esattezza delle informazioni tecniche, livello di dettaglio e appropriatezza del lessico informatico utilizzato.</w:t>
      </w:r>
    </w:p>
    <w:p w:rsidR="3AD0CE52" w:rsidP="43B006D3" w:rsidRDefault="3AD0CE52" w14:paraId="34412190" w14:textId="0D416C4C">
      <w:pPr>
        <w:pStyle w:val="Default"/>
        <w:numPr>
          <w:ilvl w:val="0"/>
          <w:numId w:val="38"/>
        </w:numPr>
        <w:spacing w:before="240" w:after="240"/>
        <w:ind w:left="36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it-IT"/>
        </w:rPr>
        <w:t>Autonomia e Originalità:</w:t>
      </w: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Capacità di sostenere un discorso fluido senza continui solleciti, abilità nel fare collegamenti interdisciplinari o di portare esempi autonomi.</w:t>
      </w:r>
    </w:p>
    <w:p w:rsidR="3AD0CE52" w:rsidP="43B006D3" w:rsidRDefault="3AD0CE52" w14:paraId="286B6936" w14:textId="46BBFA39">
      <w:pPr>
        <w:pStyle w:val="Default"/>
        <w:numPr>
          <w:ilvl w:val="0"/>
          <w:numId w:val="38"/>
        </w:numPr>
        <w:spacing w:before="240" w:after="240"/>
        <w:ind w:left="36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it-IT"/>
        </w:rPr>
        <w:t>Problem Solving (Ragionamento Logico):</w:t>
      </w: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Capacità di analizzare uno scenario pratico o del codice alla lavagna, formulare un'ipotesi risolutiva e motivare le scelte.</w:t>
      </w:r>
    </w:p>
    <w:p w:rsidR="3AD0CE52" w:rsidP="43B006D3" w:rsidRDefault="3AD0CE52" w14:paraId="4BF79771" w14:textId="5BFDB3A9">
      <w:pPr>
        <w:pStyle w:val="Default"/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it-IT"/>
        </w:rPr>
        <w:t>2. RUBRICA DI VALUTAZIONE DEL COLLOQUIO</w:t>
      </w:r>
    </w:p>
    <w:p w:rsidR="3AD0CE52" w:rsidP="43B006D3" w:rsidRDefault="3AD0CE52" w14:paraId="229F1FDE" w14:textId="605A6207">
      <w:pPr>
        <w:pStyle w:val="Default"/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lang w:val="it-IT"/>
        </w:rPr>
        <w:t>(Barrare la riga che descrive in modo più aderente la prestazione complessiva dell’alunno/a)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410"/>
        <w:gridCol w:w="1515"/>
        <w:gridCol w:w="6825"/>
      </w:tblGrid>
      <w:tr w:rsidR="43B006D3" w:rsidTr="43B006D3" w14:paraId="7F612265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2CB4CD4" w14:textId="6DB426EF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Voto /10</w:t>
            </w:r>
          </w:p>
        </w:tc>
        <w:tc>
          <w:tcPr>
            <w:tcW w:w="151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03ADF2D" w14:textId="729AC606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Livello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E7AA745" w14:textId="6FA401FC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Descrittore Globale</w:t>
            </w:r>
          </w:p>
        </w:tc>
      </w:tr>
      <w:tr w:rsidR="43B006D3" w:rsidTr="43B006D3" w14:paraId="20E7E2D0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E7972FF" w14:textId="1D76C963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10</w:t>
            </w:r>
          </w:p>
        </w:tc>
        <w:tc>
          <w:tcPr>
            <w:tcW w:w="151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3CD717F" w14:textId="0106FAF2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Eccellente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F5E3AC3" w14:textId="28CB3AED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L'alunno/a dimostra una padronanza completa, critica e approfondita degli argomenti. L'esposizione è estremamente fluida, del tutto autonoma e utilizza un lessico tecnico rigoroso e ineccepibile. Risolve i problemi proposti in modo brillante, originale e altamente ottimizzato, dimostrando spiccate capacità logiche.</w:t>
            </w:r>
          </w:p>
        </w:tc>
      </w:tr>
      <w:tr w:rsidR="43B006D3" w:rsidTr="43B006D3" w14:paraId="2F0F68DB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2533C00" w14:textId="5C78F228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9</w:t>
            </w:r>
          </w:p>
        </w:tc>
        <w:tc>
          <w:tcPr>
            <w:tcW w:w="151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F55ABCA" w14:textId="3E3CEEDD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Distinto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34510B1" w14:textId="25F21E68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Ottima padronanza degli argomenti con un buon livello di approfondimento. Esposizione fluida e autonoma con lessico tecnico preciso. Risolve i problemi in modo logico e corretto, con buona autonomia e proponendo soluzioni valide ed efficaci.</w:t>
            </w:r>
          </w:p>
        </w:tc>
      </w:tr>
      <w:tr w:rsidR="43B006D3" w:rsidTr="43B006D3" w14:paraId="27B1F549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5B837BB" w14:textId="25F19628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8</w:t>
            </w:r>
          </w:p>
        </w:tc>
        <w:tc>
          <w:tcPr>
            <w:tcW w:w="151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71403E3" w14:textId="4A1597A5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Buono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460690C" w14:textId="63970F74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La conoscenza degli argomenti è sicura e chiara. L'esposizione è scorrevole e il lessico appropriato. Affronta i problemi pratici in modo logico, arrivando alla soluzione corretta in autonomia o con minimi e ininfluenti suggerimenti.</w:t>
            </w:r>
          </w:p>
        </w:tc>
      </w:tr>
      <w:tr w:rsidR="43B006D3" w:rsidTr="43B006D3" w14:paraId="69FD663A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C257A7A" w14:textId="5B944822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7</w:t>
            </w:r>
          </w:p>
        </w:tc>
        <w:tc>
          <w:tcPr>
            <w:tcW w:w="151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88ABCB3" w14:textId="2CF7438C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Discreto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22782D8" w14:textId="5238075B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Conoscenza degli argomenti adeguata, pur priva di particolari approfondimenti. L'esposizione è comprensibile e sufficientemente autonoma, con un lessico tecnico di base corretto. Risolve i problemi standard ma necessita di qualche spunto dal docente per superare gli ostacoli più complessi.</w:t>
            </w:r>
          </w:p>
        </w:tc>
      </w:tr>
      <w:tr w:rsidR="43B006D3" w:rsidTr="43B006D3" w14:paraId="64BC34A9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D2259D0" w14:textId="7E7A838B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6</w:t>
            </w:r>
          </w:p>
        </w:tc>
        <w:tc>
          <w:tcPr>
            <w:tcW w:w="151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CA86EEB" w14:textId="2D81E2D9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Sufficiente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79462E8" w14:textId="75292459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La conoscenza degli argomenti è essenziale e limitata ai concetti base. L'esposizione, a tratti frammentaria o mnemonica, raggiunge l'obiettivo minimo. Il lessico tecnico è semplice o parzialmente insicuro. Il problem solving richiede una guida costante da parte del docente per arrivare alla soluzione.</w:t>
            </w:r>
          </w:p>
        </w:tc>
      </w:tr>
      <w:tr w:rsidR="43B006D3" w:rsidTr="43B006D3" w14:paraId="60136B5B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BD73CD9" w14:textId="5D4C83CA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5</w:t>
            </w:r>
          </w:p>
        </w:tc>
        <w:tc>
          <w:tcPr>
            <w:tcW w:w="151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81D7217" w14:textId="62E9B353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Mediocre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03ECC4A" w14:textId="59A62B98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Conoscenze parziali, lacunose e non sempre chiare. L'esposizione è incerta e fatica a fare collegamenti. Il linguaggio tecnico è spesso inappropriato. Mostra evidenti difficoltà nel ragionamento logico, riuscendo a impostare una soluzione solo se fortemente guidato, senza però completarla del tutto.</w:t>
            </w:r>
          </w:p>
        </w:tc>
      </w:tr>
      <w:tr w:rsidR="43B006D3" w:rsidTr="43B006D3" w14:paraId="265783FC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9ACFDE6" w14:textId="3D2314D8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4</w:t>
            </w:r>
          </w:p>
        </w:tc>
        <w:tc>
          <w:tcPr>
            <w:tcW w:w="151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441A526" w14:textId="049CAB8A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Insuff.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BCA17DD" w14:textId="192ABD18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Conoscenze molto superficiali e frammentarie, con gravi errori concettuali. L'esposizione è stentata e il linguaggio inadeguato. Non è in grado di avviare un ragionamento logico per risolvere i problemi proposti, nemmeno con il forte supporto del docente.</w:t>
            </w:r>
          </w:p>
        </w:tc>
      </w:tr>
      <w:tr w:rsidR="43B006D3" w:rsidTr="43B006D3" w14:paraId="51BDCF80">
        <w:trPr>
          <w:trHeight w:val="300"/>
        </w:trPr>
        <w:tc>
          <w:tcPr>
            <w:tcW w:w="141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2A49DE2" w14:textId="0852C70D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2 - 4</w:t>
            </w:r>
          </w:p>
        </w:tc>
        <w:tc>
          <w:tcPr>
            <w:tcW w:w="151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FBEE98F" w14:textId="0DD60BA6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Gravemente insuff.</w:t>
            </w:r>
          </w:p>
        </w:tc>
        <w:tc>
          <w:tcPr>
            <w:tcW w:w="682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CF957EC" w14:textId="32512E55">
            <w:pPr>
              <w:pStyle w:val="Default"/>
              <w:spacing w:before="240" w:after="240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Preparazione nulla o quasi. Capacità di ragionamento logico assenti.</w:t>
            </w:r>
          </w:p>
        </w:tc>
      </w:tr>
    </w:tbl>
    <w:p w:rsidR="3AD0CE52" w:rsidP="43B006D3" w:rsidRDefault="3AD0CE52" w14:paraId="10280849" w14:textId="239177A5">
      <w:pPr>
        <w:pStyle w:val="Default"/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lang w:val="it-IT"/>
        </w:rPr>
        <w:t>Nota: il criterio di assegnazione del voto nella fascia 2-4 e per l'attribuzione del mezzo voto (ad esempio 6.5, 7.5, etc.) nelle altre fasce è il grado di raggiungimento dei descrittori indicati per il livello corrispondente.</w:t>
      </w:r>
    </w:p>
    <w:p w:rsidR="3AD0CE52" w:rsidP="43B006D3" w:rsidRDefault="3AD0CE52" w14:paraId="245DAEC3" w14:textId="4FAA079D">
      <w:pPr>
        <w:pStyle w:val="Default"/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it-IT"/>
        </w:rPr>
        <w:t>3. ESITO DELLA PROVA</w:t>
      </w:r>
    </w:p>
    <w:p w:rsidR="3AD0CE52" w:rsidP="43B006D3" w:rsidRDefault="3AD0CE52" w14:paraId="31D943DB" w14:textId="5150587A">
      <w:pPr>
        <w:pStyle w:val="Default"/>
        <w:numPr>
          <w:ilvl w:val="0"/>
          <w:numId w:val="39"/>
        </w:numPr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it-IT"/>
        </w:rPr>
        <w:t>VOTO ASSEGNATO:</w:t>
      </w: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_____________ / 10</w:t>
      </w:r>
    </w:p>
    <w:p w:rsidR="3AD0CE52" w:rsidP="43B006D3" w:rsidRDefault="3AD0CE52" w14:paraId="649696CC" w14:textId="3244695E">
      <w:pPr>
        <w:pStyle w:val="Default"/>
        <w:numPr>
          <w:ilvl w:val="0"/>
          <w:numId w:val="39"/>
        </w:numPr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it-IT"/>
        </w:rPr>
        <w:t>Applicazione Strumenti Compensativi (BES/DSA):</w:t>
      </w: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[ ] Sì [ ] No</w:t>
      </w:r>
      <w:r>
        <w:br/>
      </w: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lang w:val="it-IT"/>
        </w:rPr>
        <w:t>Specificare:</w:t>
      </w: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_________________________________________________________________________________</w:t>
      </w:r>
    </w:p>
    <w:p w:rsidR="3AD0CE52" w:rsidP="43B006D3" w:rsidRDefault="3AD0CE52" w14:paraId="6DC53F9F" w14:textId="1BEDC97D">
      <w:pPr>
        <w:pStyle w:val="Default"/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sz w:val="24"/>
          <w:szCs w:val="24"/>
          <w:lang w:val="it-IT"/>
        </w:rPr>
        <w:t>Note / Feedback Docente:</w:t>
      </w:r>
    </w:p>
    <w:p w:rsidR="3AD0CE52" w:rsidP="43B006D3" w:rsidRDefault="3AD0CE52" w14:paraId="032D4D7B" w14:textId="03149DBD">
      <w:pPr>
        <w:pStyle w:val="Default"/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3AD0CE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lang w:val="it-IT"/>
        </w:rPr>
        <w:t>(Eventuali osservazioni su punti di forza e aree di miglioramento da restituire all’alunno/a)</w:t>
      </w:r>
    </w:p>
    <w:p w:rsidR="2FD40DEE" w:rsidP="43B006D3" w:rsidRDefault="2FD40DEE" w14:paraId="68F44B37" w14:textId="223E8A47">
      <w:pPr>
        <w:pStyle w:val="Default"/>
        <w:spacing w:before="240" w:after="240"/>
        <w:ind w:left="0"/>
        <w:rPr>
          <w:rFonts w:ascii="Calibri" w:hAnsi="Calibri" w:eastAsia="Calibri" w:cs="Calibri" w:asciiTheme="minorAscii" w:hAnsiTheme="minorAscii" w:eastAsiaTheme="minorAscii" w:cstheme="minorAscii"/>
        </w:rPr>
      </w:pPr>
      <w:r w:rsidRPr="43B006D3" w:rsidR="2FD40DEE">
        <w:rPr>
          <w:rFonts w:ascii="Calibri" w:hAnsi="Calibri" w:eastAsia="Calibri" w:cs="Calibri" w:asciiTheme="minorAscii" w:hAnsiTheme="minorAscii" w:eastAsiaTheme="minorAscii" w:cstheme="minorAscii"/>
        </w:rPr>
        <w:t xml:space="preserve"> </w:t>
      </w:r>
    </w:p>
    <w:p w:rsidR="4BC7AAD3" w:rsidP="43B006D3" w:rsidRDefault="4BC7AAD3" w14:paraId="20E9E068" w14:textId="0912CA49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GRIGLIA DI VALUTAZIONE PER LE PROVE SCRITTE E PRATICHE DI INFORMATICA</w:t>
      </w:r>
    </w:p>
    <w:p w:rsidR="4BC7AAD3" w:rsidP="43B006D3" w:rsidRDefault="4BC7AAD3" w14:paraId="06407F0E" w14:textId="5A4FB7B4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1. PRINCIPI DI VALUTAZIONE</w:t>
      </w:r>
    </w:p>
    <w:p w:rsidR="4BC7AAD3" w:rsidP="43B006D3" w:rsidRDefault="4BC7AAD3" w14:paraId="1FB6977E" w14:textId="705E626F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La presente verifica è suddivisa in </w:t>
      </w: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indicatori</w:t>
      </w: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(esercizi, metodi o funzionalità richieste). Ad ogni indicatore è assegnato un </w:t>
      </w: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Peso Massimo</w:t>
      </w: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(punteggio massimo ottenibile).</w:t>
      </w:r>
    </w:p>
    <w:p w:rsidR="4BC7AAD3" w:rsidP="43B006D3" w:rsidRDefault="4BC7AAD3" w14:paraId="3AE3B574" w14:textId="7D3CB951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Il punteggio effettivo assegnato a ciascun indicatore viene calcolato applicando una </w:t>
      </w: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percentuale di raggiungimento</w:t>
      </w: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(da 0% a 100%) al peso massimo. Questa percentuale viene stabilita dal docente valutando tre aspetti fondamentali del codice prodotto:</w:t>
      </w:r>
    </w:p>
    <w:p w:rsidR="4BC7AAD3" w:rsidP="43B006D3" w:rsidRDefault="4BC7AAD3" w14:paraId="092BD3A8" w14:textId="7003E03F">
      <w:pPr>
        <w:pStyle w:val="Default"/>
        <w:numPr>
          <w:ilvl w:val="0"/>
          <w:numId w:val="40"/>
        </w:numPr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Correttezza (Funzionalità):</w:t>
      </w: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Il codice compila senza errori? Risolve il problema richiesto generando l'output atteso? Vengono gestiti correttamente i casi limite?</w:t>
      </w:r>
    </w:p>
    <w:p w:rsidR="4BC7AAD3" w:rsidP="43B006D3" w:rsidRDefault="4BC7AAD3" w14:paraId="6F4DFAAE" w14:textId="1E317756">
      <w:pPr>
        <w:pStyle w:val="Default"/>
        <w:numPr>
          <w:ilvl w:val="0"/>
          <w:numId w:val="40"/>
        </w:numPr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Stile e Qualità (Leggibilità):</w:t>
      </w: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Il codice è scritto secondo le “best practices” di settore? Le variabili e i metodi hanno nomi significativi (naming convention)? Le strutture dati e di controllo sono usate in modo appropriato?</w:t>
      </w:r>
    </w:p>
    <w:p w:rsidR="4BC7AAD3" w:rsidP="43B006D3" w:rsidRDefault="4BC7AAD3" w14:paraId="176B2D75" w14:textId="10A71461">
      <w:pPr>
        <w:pStyle w:val="Default"/>
        <w:numPr>
          <w:ilvl w:val="0"/>
          <w:numId w:val="40"/>
        </w:numPr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Originalità e Problem Solving:</w:t>
      </w: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La soluzione proposta è efficiente? Lo studente ha dimostrato autonomia nel trovare soluzioni eleganti o ha ottimizzato il codice oltre la richiesta base?</w:t>
      </w:r>
    </w:p>
    <w:p w:rsidR="4BC7AAD3" w:rsidP="43B006D3" w:rsidRDefault="4BC7AAD3" w14:paraId="04206D60" w14:textId="41A347B8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Livelli di Raggiungimento (Fattore Percentuale)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530"/>
        <w:gridCol w:w="1683"/>
        <w:gridCol w:w="6570"/>
      </w:tblGrid>
      <w:tr w:rsidR="43B006D3" w:rsidTr="43B006D3" w14:paraId="4252171B">
        <w:trPr>
          <w:trHeight w:val="300"/>
        </w:trPr>
        <w:tc>
          <w:tcPr>
            <w:tcW w:w="153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A648016" w14:textId="03BE33A1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 xml:space="preserve"> Assegnata</w:t>
            </w:r>
          </w:p>
        </w:tc>
        <w:tc>
          <w:tcPr>
            <w:tcW w:w="1683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3E861E10" w14:textId="034D5B69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Livello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989FF7C" w14:textId="074161F2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Descrizione dei requisiti soddisfatti</w:t>
            </w:r>
          </w:p>
        </w:tc>
      </w:tr>
      <w:tr w:rsidR="43B006D3" w:rsidTr="43B006D3" w14:paraId="1DDE2293">
        <w:trPr>
          <w:trHeight w:val="300"/>
        </w:trPr>
        <w:tc>
          <w:tcPr>
            <w:tcW w:w="153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4B1ED07" w14:textId="1D40169D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90% - 100%</w:t>
            </w:r>
          </w:p>
        </w:tc>
        <w:tc>
          <w:tcPr>
            <w:tcW w:w="1683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378BAB0" w14:textId="453B2751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Eccellente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D1AEEE9" w14:textId="4AB2052B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Funzionalità completa e corretta. Ottimo stile, codice pulito, leggibile e ben ottimizzato. Soluzione autonoma e brillante.</w:t>
            </w:r>
          </w:p>
        </w:tc>
      </w:tr>
      <w:tr w:rsidR="43B006D3" w:rsidTr="43B006D3" w14:paraId="5006733F">
        <w:trPr>
          <w:trHeight w:val="300"/>
        </w:trPr>
        <w:tc>
          <w:tcPr>
            <w:tcW w:w="153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D889982" w14:textId="6A73CE4E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70% - 85%</w:t>
            </w:r>
          </w:p>
        </w:tc>
        <w:tc>
          <w:tcPr>
            <w:tcW w:w="1683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6E9700A" w14:textId="36F3F285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Buono / Discreto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4BF476C1" w14:textId="0B8B730A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Il codice è funzionante e risolve il problema. Sono presenti piccole imprecisioni nello stile, o la logica, seppur corretta, poteva essere ottimizzata.</w:t>
            </w:r>
          </w:p>
        </w:tc>
      </w:tr>
      <w:tr w:rsidR="43B006D3" w:rsidTr="43B006D3" w14:paraId="666C7976">
        <w:trPr>
          <w:trHeight w:val="300"/>
        </w:trPr>
        <w:tc>
          <w:tcPr>
            <w:tcW w:w="153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4C9A9909" w14:textId="28EDAE66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50% - 65%</w:t>
            </w:r>
          </w:p>
        </w:tc>
        <w:tc>
          <w:tcPr>
            <w:tcW w:w="1683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A6B450F" w14:textId="2FB984B0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Sufficiente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20679D2" w14:textId="784FFB18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Il problema è parzialmente risolto. Il codice compila ma presenta errori logici non bloccanti, oppure lo stile è molto disordinato e poco leggibile.</w:t>
            </w:r>
          </w:p>
        </w:tc>
      </w:tr>
      <w:tr w:rsidR="43B006D3" w:rsidTr="43B006D3" w14:paraId="76617E77">
        <w:trPr>
          <w:trHeight w:val="300"/>
        </w:trPr>
        <w:tc>
          <w:tcPr>
            <w:tcW w:w="153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404E3337" w14:textId="719F266D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20% - 45%</w:t>
            </w:r>
          </w:p>
        </w:tc>
        <w:tc>
          <w:tcPr>
            <w:tcW w:w="1683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0DEED16" w14:textId="1C8BE795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Insufficiente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E33B861" w14:textId="3719E394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L'esercizio è stato tentato ma presenta gravi errori di logica, errori di compilazione o copre solo una minima parte dei requisiti.</w:t>
            </w:r>
          </w:p>
        </w:tc>
      </w:tr>
      <w:tr w:rsidR="43B006D3" w:rsidTr="43B006D3" w14:paraId="5302D0F9">
        <w:trPr>
          <w:trHeight w:val="300"/>
        </w:trPr>
        <w:tc>
          <w:tcPr>
            <w:tcW w:w="153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DDC32D0" w14:textId="6FB3088C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0% - 15%</w:t>
            </w:r>
          </w:p>
        </w:tc>
        <w:tc>
          <w:tcPr>
            <w:tcW w:w="1683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B50293F" w14:textId="3D965F87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Gravemente Insuff.</w:t>
            </w:r>
          </w:p>
        </w:tc>
        <w:tc>
          <w:tcPr>
            <w:tcW w:w="657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4DC9B66" w14:textId="0B58C026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Indicatore non svolto, completamente errato o non valutabile.</w:t>
            </w:r>
          </w:p>
        </w:tc>
      </w:tr>
    </w:tbl>
    <w:p w:rsidR="43B006D3" w:rsidP="43B006D3" w:rsidRDefault="43B006D3" w14:paraId="4E909C8E" w14:textId="2E5B9CDB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</w:p>
    <w:p w:rsidR="43B006D3" w:rsidP="43B006D3" w:rsidRDefault="43B006D3" w14:paraId="0CA3C4B6" w14:textId="5FC56FEC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</w:p>
    <w:p w:rsidR="43B006D3" w:rsidP="43B006D3" w:rsidRDefault="43B006D3" w14:paraId="229583E6" w14:textId="747700FB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</w:p>
    <w:p w:rsidR="43B006D3" w:rsidP="43B006D3" w:rsidRDefault="43B006D3" w14:paraId="082A09F2" w14:textId="2D9C4609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</w:p>
    <w:p w:rsidR="4BC7AAD3" w:rsidP="43B006D3" w:rsidRDefault="4BC7AAD3" w14:paraId="173C5118" w14:textId="67962C91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2. ESEMPIO DI GRIGLIA DI CORREZIONE SPECIFICA DELLA PROVA</w:t>
      </w:r>
    </w:p>
    <w:p w:rsidR="4BC7AAD3" w:rsidP="43B006D3" w:rsidRDefault="4BC7AAD3" w14:paraId="6A735EBE" w14:textId="5873A93E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0"/>
          <w:bCs w:val="0"/>
          <w:i w:val="1"/>
          <w:iCs w:val="1"/>
          <w:noProof w:val="0"/>
          <w:sz w:val="24"/>
          <w:szCs w:val="24"/>
          <w:lang w:val="it-IT"/>
        </w:rPr>
        <w:t>(Nota: La tabella seguente è un modello adattabile. La griglia effettiva viene stabilita in base all’argomento e alla difficoltà della prova.  Si aggiungono o si rimuovono righe in base al numero di richieste della specifica traccia. La somma dei pesi massimi è pari a 10, oppure il totale andrà riproporzionato in decimi).</w:t>
      </w:r>
    </w:p>
    <w:tbl>
      <w:tblPr>
        <w:tblStyle w:val="Table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791"/>
        <w:gridCol w:w="2820"/>
        <w:gridCol w:w="1005"/>
        <w:gridCol w:w="1442"/>
        <w:gridCol w:w="1740"/>
        <w:gridCol w:w="1965"/>
      </w:tblGrid>
      <w:tr w:rsidR="43B006D3" w:rsidTr="43B006D3" w14:paraId="2887CBCA">
        <w:trPr>
          <w:trHeight w:val="300"/>
        </w:trPr>
        <w:tc>
          <w:tcPr>
            <w:tcW w:w="79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33A1B8F" w14:textId="5CAB6F58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#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40B2C3A7" w14:textId="519B572E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Indicatore / Parte della Prova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3788B20A" w14:textId="7E49B7C1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Peso Max</w:t>
            </w:r>
          </w:p>
        </w:tc>
        <w:tc>
          <w:tcPr>
            <w:tcW w:w="1442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42D5E0E6" w14:textId="3C87252A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% Raggiunta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0146E1F" w14:textId="514BE788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Punteggio (Peso x %)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362D8B7C" w14:textId="152094E9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Note / Feedback Docente</w:t>
            </w:r>
          </w:p>
        </w:tc>
      </w:tr>
      <w:tr w:rsidR="43B006D3" w:rsidTr="43B006D3" w14:paraId="71A03701">
        <w:trPr>
          <w:trHeight w:val="300"/>
        </w:trPr>
        <w:tc>
          <w:tcPr>
            <w:tcW w:w="79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2137AF0" w14:textId="00B5F019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1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4FE7B9E4" w14:textId="2D7BF7C5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Esercizio 1: Struttura Classi di Base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EF07D34" w14:textId="1DC5BEA8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1.0</w:t>
            </w:r>
          </w:p>
        </w:tc>
        <w:tc>
          <w:tcPr>
            <w:tcW w:w="1442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7B8682A" w14:textId="5C37BC17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67FC482" w14:textId="19C9A16E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4930C833" w14:textId="07ED5FDE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3B006D3" w:rsidTr="43B006D3" w14:paraId="6DE7F1C8">
        <w:trPr>
          <w:trHeight w:val="300"/>
        </w:trPr>
        <w:tc>
          <w:tcPr>
            <w:tcW w:w="79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AA3C1D2" w14:textId="6C1EC7E5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2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923D8DA" w14:textId="1385DEDF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Esercizio 1: Implementazione Metodo A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0A14C47" w14:textId="7B266ECA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0.5</w:t>
            </w:r>
          </w:p>
        </w:tc>
        <w:tc>
          <w:tcPr>
            <w:tcW w:w="1442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659D8F4" w14:textId="67ED4DBF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9F25AE0" w14:textId="1D78153F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403186D1" w14:textId="44C5D764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3B006D3" w:rsidTr="43B006D3" w14:paraId="7556B9EC">
        <w:trPr>
          <w:trHeight w:val="300"/>
        </w:trPr>
        <w:tc>
          <w:tcPr>
            <w:tcW w:w="79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5173CF0" w14:textId="041584E1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3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1D930CE" w14:textId="126C5560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Esercizio 1: Implementazione Metodo B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4C234322" w14:textId="0681FBAB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1.0</w:t>
            </w:r>
          </w:p>
        </w:tc>
        <w:tc>
          <w:tcPr>
            <w:tcW w:w="1442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4F518B16" w14:textId="290194CD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BBC79E5" w14:textId="022B3A86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BCDFBE1" w14:textId="7728E8B1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3B006D3" w:rsidTr="43B006D3" w14:paraId="233F331F">
        <w:trPr>
          <w:trHeight w:val="300"/>
        </w:trPr>
        <w:tc>
          <w:tcPr>
            <w:tcW w:w="79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B35E6A6" w14:textId="6ABFBE6B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4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E3144D0" w14:textId="472FA42F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Esercizio 1: Menu e gestione I/O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9613E88" w14:textId="6F55ED13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1.5</w:t>
            </w:r>
          </w:p>
        </w:tc>
        <w:tc>
          <w:tcPr>
            <w:tcW w:w="1442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5121409" w14:textId="53EA0205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3BF9554" w14:textId="7FBDB201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386311C3" w14:textId="6962B8C8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3B006D3" w:rsidTr="43B006D3" w14:paraId="7FC29AB6">
        <w:trPr>
          <w:trHeight w:val="300"/>
        </w:trPr>
        <w:tc>
          <w:tcPr>
            <w:tcW w:w="79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CAB1785" w14:textId="08561391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5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595990C" w14:textId="28344144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Esercizio 2: Lettura File e Parsing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36E8333B" w14:textId="77654808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1.0</w:t>
            </w:r>
          </w:p>
        </w:tc>
        <w:tc>
          <w:tcPr>
            <w:tcW w:w="1442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384B01F7" w14:textId="20D2D791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C14D075" w14:textId="02DAAF53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5FECA59" w14:textId="0445080A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3B006D3" w:rsidTr="43B006D3" w14:paraId="4D66AA71">
        <w:trPr>
          <w:trHeight w:val="300"/>
        </w:trPr>
        <w:tc>
          <w:tcPr>
            <w:tcW w:w="79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ECD6C81" w14:textId="4E424D27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6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BAAD552" w14:textId="0C158846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Esercizio 2: Logica di conteggio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D34022C" w14:textId="25653D4B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1.0</w:t>
            </w:r>
          </w:p>
        </w:tc>
        <w:tc>
          <w:tcPr>
            <w:tcW w:w="1442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3BF8FA8" w14:textId="639A3E23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89D4C69" w14:textId="74F98FCD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97A2CA0" w14:textId="585E7E3B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3B006D3" w:rsidTr="43B006D3" w14:paraId="2B984EC8">
        <w:trPr>
          <w:trHeight w:val="300"/>
        </w:trPr>
        <w:tc>
          <w:tcPr>
            <w:tcW w:w="79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8176CB2" w14:textId="6510904E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...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23F296F" w14:textId="2F689415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[Aggiungere altri indicatori...]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1976D753" w14:textId="16C6D639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1"/>
                <w:iCs w:val="1"/>
                <w:sz w:val="24"/>
                <w:szCs w:val="24"/>
                <w:lang w:val="it-IT"/>
              </w:rPr>
              <w:t>...</w:t>
            </w:r>
          </w:p>
        </w:tc>
        <w:tc>
          <w:tcPr>
            <w:tcW w:w="1442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938CDC2" w14:textId="20D04D8F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____ %</w:t>
            </w: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DE5B28C" w14:textId="721A348D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______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3721B090" w14:textId="67B65B0F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  <w:tr w:rsidR="43B006D3" w:rsidTr="43B006D3" w14:paraId="16850F82">
        <w:trPr>
          <w:trHeight w:val="300"/>
        </w:trPr>
        <w:tc>
          <w:tcPr>
            <w:tcW w:w="791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675A6C21" w14:textId="4252668C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TOT</w:t>
            </w:r>
          </w:p>
        </w:tc>
        <w:tc>
          <w:tcPr>
            <w:tcW w:w="282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77D90D82" w14:textId="43E6037B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PUNTEGGIO TOTALE CONSEGUITO</w:t>
            </w:r>
          </w:p>
        </w:tc>
        <w:tc>
          <w:tcPr>
            <w:tcW w:w="100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22A8736" w14:textId="7D7FB1EE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10.0</w:t>
            </w:r>
          </w:p>
        </w:tc>
        <w:tc>
          <w:tcPr>
            <w:tcW w:w="1442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2CC00C10" w14:textId="7236A092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0E2CC52E" w14:textId="1301DCFA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43B006D3" w:rsidR="43B006D3">
              <w:rPr>
                <w:rFonts w:ascii="Calibri-Bold" w:hAnsi="Calibri-Bold" w:eastAsia="Times New Roman" w:cs="Calibri-Bold"/>
                <w:b w:val="1"/>
                <w:bCs w:val="1"/>
                <w:i w:val="0"/>
                <w:iCs w:val="0"/>
                <w:sz w:val="24"/>
                <w:szCs w:val="24"/>
                <w:lang w:val="it-IT"/>
              </w:rPr>
              <w:t>______ / 10</w:t>
            </w:r>
          </w:p>
        </w:tc>
        <w:tc>
          <w:tcPr>
            <w:tcW w:w="1965" w:type="dxa"/>
            <w:tcBorders>
              <w:top w:val="single" w:color="C4C7C5" w:sz="6"/>
              <w:left w:val="single" w:color="C4C7C5" w:sz="6"/>
              <w:bottom w:val="single" w:color="C4C7C5" w:sz="6"/>
              <w:right w:val="single" w:color="C4C7C5" w:sz="6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  <w:vAlign w:val="top"/>
          </w:tcPr>
          <w:p w:rsidR="43B006D3" w:rsidP="43B006D3" w:rsidRDefault="43B006D3" w14:paraId="52A3FFB2" w14:textId="0CACA052">
            <w:pPr>
              <w:pStyle w:val="Default"/>
              <w:spacing w:after="240"/>
              <w:rPr>
                <w:rFonts w:ascii="Calibri-Bold" w:hAnsi="Calibri-Bold" w:eastAsia="Times New Roman" w:cs="Calibri-Bold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:rsidR="4BC7AAD3" w:rsidP="43B006D3" w:rsidRDefault="4BC7AAD3" w14:paraId="31B7DC93" w14:textId="17E10116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3. CALCOLO DEL VOTO FINALE</w:t>
      </w:r>
    </w:p>
    <w:p w:rsidR="4BC7AAD3" w:rsidP="43B006D3" w:rsidRDefault="4BC7AAD3" w14:paraId="340590B2" w14:textId="0FEF401D">
      <w:pPr>
        <w:pStyle w:val="Default"/>
        <w:numPr>
          <w:ilvl w:val="0"/>
          <w:numId w:val="41"/>
        </w:numPr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Punteggio Grezzo:</w:t>
      </w: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_____________</w:t>
      </w:r>
    </w:p>
    <w:p w:rsidR="4BC7AAD3" w:rsidP="43B006D3" w:rsidRDefault="4BC7AAD3" w14:paraId="5E408AC1" w14:textId="129F3D7A">
      <w:pPr>
        <w:pStyle w:val="Default"/>
        <w:numPr>
          <w:ilvl w:val="0"/>
          <w:numId w:val="41"/>
        </w:numPr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Fattore Compensativo / Disp. BES (se applicabile):</w:t>
      </w: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_____________</w:t>
      </w:r>
    </w:p>
    <w:p w:rsidR="4BC7AAD3" w:rsidP="43B006D3" w:rsidRDefault="4BC7AAD3" w14:paraId="4CEA895F" w14:textId="7EDD6CB7">
      <w:pPr>
        <w:pStyle w:val="Default"/>
        <w:numPr>
          <w:ilvl w:val="0"/>
          <w:numId w:val="41"/>
        </w:numPr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VOTO FINALE IN DECIMI:</w:t>
      </w: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_____________</w:t>
      </w:r>
    </w:p>
    <w:p w:rsidR="4BC7AAD3" w:rsidP="43B006D3" w:rsidRDefault="4BC7AAD3" w14:paraId="7CB581F6" w14:textId="02D70FE4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BN:</w:t>
      </w:r>
      <w:r w:rsidRPr="43B006D3" w:rsidR="4BC7AAD3"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  <w:t xml:space="preserve"> il voto minimo assegnato non potrà essere inferiore a 2.</w:t>
      </w:r>
    </w:p>
    <w:p w:rsidR="4BC7AAD3" w:rsidP="43B006D3" w:rsidRDefault="4BC7AAD3" w14:paraId="747FC51A" w14:textId="1F629AA1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1"/>
          <w:bCs w:val="1"/>
          <w:i w:val="0"/>
          <w:iCs w:val="0"/>
          <w:noProof w:val="0"/>
          <w:sz w:val="24"/>
          <w:szCs w:val="24"/>
          <w:lang w:val="it-IT"/>
        </w:rPr>
        <w:t>Commento Generale del Docente:</w:t>
      </w:r>
    </w:p>
    <w:p w:rsidR="4BC7AAD3" w:rsidP="43B006D3" w:rsidRDefault="4BC7AAD3" w14:paraId="77D5361B" w14:textId="1A347429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  <w:r w:rsidRPr="43B006D3" w:rsidR="4BC7AAD3">
        <w:rPr>
          <w:rFonts w:ascii="Calibri-Bold" w:hAnsi="Calibri-Bold" w:eastAsia="Times New Roman" w:cs="Calibri-Bold"/>
          <w:b w:val="0"/>
          <w:bCs w:val="0"/>
          <w:i w:val="1"/>
          <w:iCs w:val="1"/>
          <w:noProof w:val="0"/>
          <w:sz w:val="24"/>
          <w:szCs w:val="24"/>
          <w:lang w:val="it-IT"/>
        </w:rPr>
        <w:t>(Spazio per un eventuale feedback discorsivo sull'andamento generale della prova, punti di forza e aree di miglioramento dello studente).</w:t>
      </w:r>
    </w:p>
    <w:p w:rsidR="43B006D3" w:rsidP="43B006D3" w:rsidRDefault="43B006D3" w14:paraId="38858B6F" w14:textId="435EEA72">
      <w:pPr>
        <w:pStyle w:val="Default"/>
        <w:spacing w:after="240"/>
        <w:rPr>
          <w:rFonts w:ascii="Calibri-Bold" w:hAnsi="Calibri-Bold" w:eastAsia="Times New Roman" w:cs="Calibri-Bold"/>
          <w:b w:val="0"/>
          <w:bCs w:val="0"/>
          <w:i w:val="0"/>
          <w:iCs w:val="0"/>
          <w:noProof w:val="0"/>
          <w:sz w:val="24"/>
          <w:szCs w:val="24"/>
          <w:lang w:val="it-IT"/>
        </w:rPr>
      </w:pPr>
    </w:p>
    <w:p w:rsidR="43B006D3" w:rsidP="43B006D3" w:rsidRDefault="43B006D3" w14:paraId="3222A9AD" w14:textId="56106125">
      <w:pPr>
        <w:pStyle w:val="Default"/>
        <w:spacing w:after="240"/>
        <w:rPr>
          <w:rFonts w:ascii="Calibri-Bold" w:hAnsi="Calibri-Bold" w:cs="Calibri-Bold"/>
        </w:rPr>
      </w:pPr>
    </w:p>
    <w:p w:rsidR="43B006D3" w:rsidP="43B006D3" w:rsidRDefault="43B006D3" w14:paraId="654C5FDD" w14:textId="64B41912">
      <w:pPr>
        <w:pStyle w:val="Default"/>
        <w:spacing w:after="240"/>
        <w:rPr>
          <w:rFonts w:ascii="Calibri-Bold" w:hAnsi="Calibri-Bold" w:cs="Calibri-Bold"/>
        </w:rPr>
      </w:pPr>
    </w:p>
    <w:p xmlns:wp14="http://schemas.microsoft.com/office/word/2010/wordml" w:rsidRPr="007C7472" w:rsidR="005C3084" w:rsidP="77D62D33" w:rsidRDefault="005C3084" w14:paraId="1B04C110" wp14:textId="3195D2EF">
      <w:pPr>
        <w:pStyle w:val="Default"/>
        <w:spacing w:after="240"/>
        <w:rPr>
          <w:rFonts w:ascii="Calibri-Bold" w:hAnsi="Calibri-Bold" w:cs="Calibri-Bold"/>
        </w:rPr>
      </w:pPr>
      <w:r w:rsidRPr="77D62D33" w:rsidR="796A7034">
        <w:rPr>
          <w:rFonts w:ascii="Calibri-Bold" w:hAnsi="Calibri-Bold" w:cs="Calibri-Bold"/>
        </w:rPr>
        <w:t xml:space="preserve">Monticello B.za, </w:t>
      </w:r>
    </w:p>
    <w:p xmlns:wp14="http://schemas.microsoft.com/office/word/2010/wordml" w:rsidRPr="007C7472" w:rsidR="005C3084" w:rsidP="005C3084" w:rsidRDefault="005C3084" w14:paraId="3041E394" wp14:textId="77777777">
      <w:pPr>
        <w:pStyle w:val="Default"/>
        <w:rPr>
          <w:rFonts w:ascii="Calibri-Bold" w:hAnsi="Calibri-Bold" w:cs="Calibri-Bold"/>
        </w:rPr>
      </w:pPr>
    </w:p>
    <w:p xmlns:wp14="http://schemas.microsoft.com/office/word/2010/wordml" w:rsidRPr="007C7472" w:rsidR="005C3084" w:rsidP="005C3084" w:rsidRDefault="005C3084" w14:paraId="2824C97B" wp14:textId="377ACBAC">
      <w:pPr>
        <w:pStyle w:val="Default"/>
        <w:rPr>
          <w:rFonts w:ascii="Calibri-Bold" w:hAnsi="Calibri-Bold" w:cs="Calibri-Bold"/>
        </w:rPr>
      </w:pPr>
      <w:r w:rsidRPr="77D62D33" w:rsidR="796A7034">
        <w:rPr>
          <w:rFonts w:ascii="Calibri-Bold" w:hAnsi="Calibri-Bold" w:cs="Calibri-Bold"/>
        </w:rPr>
        <w:t>I rappresentanti di classe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D62D33" w:rsidR="34F7676E">
        <w:rPr>
          <w:rFonts w:ascii="Calibri-Bold" w:hAnsi="Calibri-Bold" w:cs="Calibri-Bold"/>
        </w:rPr>
        <w:t>Prof.:</w:t>
      </w:r>
    </w:p>
    <w:p xmlns:wp14="http://schemas.microsoft.com/office/word/2010/wordml" w:rsidRPr="000B4E53" w:rsidR="005C3084" w:rsidP="005C3084" w:rsidRDefault="005C3084" w14:paraId="5C21775F" wp14:textId="77777777">
      <w:pPr>
        <w:pStyle w:val="Default"/>
        <w:rPr>
          <w:rFonts w:ascii="Calibri-Bold" w:hAnsi="Calibri-Bold" w:cs="Calibri-Bold"/>
        </w:rPr>
      </w:pP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>
        <w:rPr>
          <w:rFonts w:ascii="Calibri-Bold" w:hAnsi="Calibri-Bold" w:cs="Calibri-Bold"/>
        </w:rPr>
        <w:tab/>
      </w:r>
      <w:r w:rsidRPr="007C7472" w:rsidR="57B91F9C">
        <w:rPr>
          <w:rFonts w:ascii="Calibri-Bold" w:hAnsi="Calibri-Bold" w:cs="Calibri-Bold"/>
        </w:rPr>
        <w:t>Luca Dal Mas</w:t>
      </w:r>
    </w:p>
    <w:p xmlns:wp14="http://schemas.microsoft.com/office/word/2010/wordml" w:rsidRPr="005C3084" w:rsidR="005C3084" w:rsidP="005C3084" w:rsidRDefault="005C3084" w14:paraId="722B00AE" wp14:textId="77777777">
      <w:pPr>
        <w:tabs>
          <w:tab w:val="left" w:pos="8532"/>
        </w:tabs>
      </w:pPr>
    </w:p>
    <w:sectPr w:rsidRPr="005C3084" w:rsidR="005C3084" w:rsidSect="00117C57">
      <w:headerReference w:type="default" r:id="rId17"/>
      <w:footerReference w:type="default" r:id="rId18"/>
      <w:headerReference w:type="first" r:id="rId19"/>
      <w:footerReference w:type="first" r:id="rId20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F5260F" w:rsidRDefault="00F5260F" w14:paraId="31126E5D" wp14:textId="77777777">
      <w:r>
        <w:separator/>
      </w:r>
    </w:p>
  </w:endnote>
  <w:endnote w:type="continuationSeparator" w:id="0">
    <w:p xmlns:wp14="http://schemas.microsoft.com/office/word/2010/wordml" w:rsidR="00F5260F" w:rsidRDefault="00F5260F" w14:paraId="2DE403A5" wp14:textId="77777777">
      <w:r>
        <w:continuationSeparator/>
      </w:r>
    </w:p>
  </w:endnote>
  <w:endnote w:type="continuationNotice" w:id="1">
    <w:p xmlns:wp14="http://schemas.microsoft.com/office/word/2010/wordml" w:rsidR="00F5260F" w:rsidRDefault="00F5260F" w14:paraId="62431CDC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7C5892" w14:paraId="5D447C99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6DEB9783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96073735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9C232C0">
            <v:shapetype id="_x0000_t32" coordsize="21600,21600" o:oned="t" filled="f" o:spt="32" path="m,l21600,21600e" w14:anchorId="5D779B73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72E12846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Hyperlink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Hyperlink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42C6D796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7C5892" w14:paraId="72DFC81E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6BAD5D03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98E74A5">
            <v:shapetype id="_x0000_t32" coordsize="21600,21600" o:oned="t" filled="f" o:spt="32" path="m,l21600,21600e" w14:anchorId="7869A91A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7C755A8E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Hyperlink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Hyperlink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54E11D2A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F5260F" w:rsidRDefault="00F5260F" w14:paraId="384BA73E" wp14:textId="77777777">
      <w:r>
        <w:separator/>
      </w:r>
    </w:p>
  </w:footnote>
  <w:footnote w:type="continuationSeparator" w:id="0">
    <w:p xmlns:wp14="http://schemas.microsoft.com/office/word/2010/wordml" w:rsidR="00F5260F" w:rsidRDefault="00F5260F" w14:paraId="34B3F2EB" wp14:textId="77777777">
      <w:r>
        <w:continuationSeparator/>
      </w:r>
    </w:p>
  </w:footnote>
  <w:footnote w:type="continuationNotice" w:id="1">
    <w:p xmlns:wp14="http://schemas.microsoft.com/office/word/2010/wordml" w:rsidR="00F5260F" w:rsidRDefault="00F5260F" w14:paraId="7D34F5C7" wp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5727F5" w:rsidRDefault="005727F5" w14:paraId="6E1831B3" wp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7C5892" w14:paraId="3C5B9B20" wp14:textId="77777777">
    <w:pPr>
      <w:pStyle w:val="Header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0DA0B921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6149A630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2145125565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51574C5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BFE0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49E398E2" wp14:textId="77777777">
    <w:pPr>
      <w:pStyle w:val="Header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16287F21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5BE93A62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7C5892" w14:paraId="03E1B586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7B4CCDF4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0CBF93EB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06850228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Header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Header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2">
    <w:nsid w:val="74716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d170c4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b44ce9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dae71d9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28">
    <w:nsid w:val="795d83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218"/>
        </w:tabs>
        <w:ind w:left="-218" w:firstLine="0"/>
      </w:pPr>
    </w:lvl>
  </w:abstractNum>
  <w:abstractNum w:abstractNumId="1" w15:restartNumberingAfterBreak="0">
    <w:nsid w:val="0CC344CE"/>
    <w:multiLevelType w:val="hybridMultilevel"/>
    <w:tmpl w:val="D1982A6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515533"/>
    <w:multiLevelType w:val="hybridMultilevel"/>
    <w:tmpl w:val="E75C7650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810FA"/>
    <w:multiLevelType w:val="hybridMultilevel"/>
    <w:tmpl w:val="E1B2F64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E63EB7"/>
    <w:multiLevelType w:val="hybridMultilevel"/>
    <w:tmpl w:val="7C180FE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75D3B"/>
    <w:multiLevelType w:val="hybridMultilevel"/>
    <w:tmpl w:val="4906BC3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DE86573"/>
    <w:multiLevelType w:val="hybridMultilevel"/>
    <w:tmpl w:val="FDB25B2E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Times New Roman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E873F8D"/>
    <w:multiLevelType w:val="hybridMultilevel"/>
    <w:tmpl w:val="74F66F4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3B6860"/>
    <w:multiLevelType w:val="hybridMultilevel"/>
    <w:tmpl w:val="447EED00"/>
    <w:lvl w:ilvl="0" w:tplc="0410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2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4B641B2"/>
    <w:multiLevelType w:val="hybridMultilevel"/>
    <w:tmpl w:val="276A73C8"/>
    <w:lvl w:ilvl="0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4E7B045B"/>
    <w:multiLevelType w:val="hybridMultilevel"/>
    <w:tmpl w:val="9618B8F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051090C"/>
    <w:multiLevelType w:val="hybridMultilevel"/>
    <w:tmpl w:val="FDF6707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3E303DD"/>
    <w:multiLevelType w:val="multilevel"/>
    <w:tmpl w:val="E1B4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577D2A10"/>
    <w:multiLevelType w:val="hybridMultilevel"/>
    <w:tmpl w:val="B3A2E660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937638F"/>
    <w:multiLevelType w:val="hybridMultilevel"/>
    <w:tmpl w:val="FA4831DA"/>
    <w:lvl w:ilvl="0" w:tplc="AF3050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997440D"/>
    <w:multiLevelType w:val="hybridMultilevel"/>
    <w:tmpl w:val="ED24041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0A9754D"/>
    <w:multiLevelType w:val="hybridMultilevel"/>
    <w:tmpl w:val="9E36F04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A98172E"/>
    <w:multiLevelType w:val="hybridMultilevel"/>
    <w:tmpl w:val="D40448EC"/>
    <w:lvl w:ilvl="0" w:tplc="0410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B321981"/>
    <w:multiLevelType w:val="hybridMultilevel"/>
    <w:tmpl w:val="5D9829CC"/>
    <w:lvl w:ilvl="0" w:tplc="0410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3" w15:restartNumberingAfterBreak="0">
    <w:nsid w:val="6D250236"/>
    <w:multiLevelType w:val="hybridMultilevel"/>
    <w:tmpl w:val="98B00FBE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17C2A00">
      <w:start w:val="3"/>
      <w:numFmt w:val="bullet"/>
      <w:lvlText w:val=""/>
      <w:lvlJc w:val="left"/>
      <w:pPr>
        <w:ind w:left="1440" w:hanging="360"/>
      </w:pPr>
      <w:rPr>
        <w:rFonts w:hint="default" w:ascii="Symbol" w:hAnsi="Symbol" w:eastAsia="Aptos" w:cs="Times New Roman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D397054"/>
    <w:multiLevelType w:val="hybridMultilevel"/>
    <w:tmpl w:val="1002970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41">
    <w:abstractNumId w:val="32"/>
  </w:num>
  <w:num w:numId="40">
    <w:abstractNumId w:val="31"/>
  </w:num>
  <w:num w:numId="39">
    <w:abstractNumId w:val="30"/>
  </w:num>
  <w:num w:numId="38">
    <w:abstractNumId w:val="29"/>
  </w:num>
  <w:num w:numId="37">
    <w:abstractNumId w:val="28"/>
  </w:num>
  <w:num w:numId="1" w16cid:durableId="641738888">
    <w:abstractNumId w:val="0"/>
  </w:num>
  <w:num w:numId="2" w16cid:durableId="617221297">
    <w:abstractNumId w:val="6"/>
  </w:num>
  <w:num w:numId="3" w16cid:durableId="330910611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7261286">
    <w:abstractNumId w:val="12"/>
  </w:num>
  <w:num w:numId="5" w16cid:durableId="516701078">
    <w:abstractNumId w:val="25"/>
  </w:num>
  <w:num w:numId="6" w16cid:durableId="906913690">
    <w:abstractNumId w:val="27"/>
  </w:num>
  <w:num w:numId="7" w16cid:durableId="1582524571">
    <w:abstractNumId w:val="3"/>
  </w:num>
  <w:num w:numId="8" w16cid:durableId="1062143585">
    <w:abstractNumId w:val="7"/>
  </w:num>
  <w:num w:numId="9" w16cid:durableId="1624918577">
    <w:abstractNumId w:val="1"/>
  </w:num>
  <w:num w:numId="10" w16cid:durableId="1977056068">
    <w:abstractNumId w:val="20"/>
  </w:num>
  <w:num w:numId="11" w16cid:durableId="1165435232">
    <w:abstractNumId w:val="14"/>
  </w:num>
  <w:num w:numId="12" w16cid:durableId="257754162">
    <w:abstractNumId w:val="8"/>
  </w:num>
  <w:num w:numId="13" w16cid:durableId="732780954">
    <w:abstractNumId w:val="2"/>
  </w:num>
  <w:num w:numId="14" w16cid:durableId="1125735296">
    <w:abstractNumId w:val="18"/>
  </w:num>
  <w:num w:numId="15" w16cid:durableId="209075754">
    <w:abstractNumId w:val="17"/>
  </w:num>
  <w:num w:numId="16" w16cid:durableId="245699544">
    <w:abstractNumId w:val="23"/>
  </w:num>
  <w:num w:numId="17" w16cid:durableId="212616180">
    <w:abstractNumId w:val="19"/>
  </w:num>
  <w:num w:numId="18" w16cid:durableId="704137285">
    <w:abstractNumId w:val="16"/>
  </w:num>
  <w:num w:numId="19" w16cid:durableId="920527331">
    <w:abstractNumId w:val="1"/>
  </w:num>
  <w:num w:numId="20" w16cid:durableId="983045726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00110744">
    <w:abstractNumId w:val="15"/>
  </w:num>
  <w:num w:numId="22" w16cid:durableId="202801976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45626198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72418644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89531523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96832260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8941239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205143168">
    <w:abstractNumId w:val="18"/>
  </w:num>
  <w:num w:numId="29" w16cid:durableId="128406448">
    <w:abstractNumId w:val="21"/>
  </w:num>
  <w:num w:numId="30" w16cid:durableId="149167277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19483953">
    <w:abstractNumId w:val="24"/>
  </w:num>
  <w:num w:numId="32" w16cid:durableId="1923180534">
    <w:abstractNumId w:val="5"/>
  </w:num>
  <w:num w:numId="33" w16cid:durableId="336932568">
    <w:abstractNumId w:val="13"/>
  </w:num>
  <w:num w:numId="34" w16cid:durableId="1612013653">
    <w:abstractNumId w:val="11"/>
  </w:num>
  <w:num w:numId="35" w16cid:durableId="1533764784">
    <w:abstractNumId w:val="22"/>
  </w:num>
  <w:num w:numId="36" w16cid:durableId="2101485730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embedSystemFonts/>
  <w:activeWritingStyle w:lang="it-IT" w:vendorID="64" w:dllVersion="0" w:nlCheck="1" w:checkStyle="0" w:appName="MSWord"/>
  <w:proofState w:spelling="clean" w:grammar="dirty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1319"/>
    <w:rsid w:val="00007E9C"/>
    <w:rsid w:val="000127C4"/>
    <w:rsid w:val="00032463"/>
    <w:rsid w:val="00033E9E"/>
    <w:rsid w:val="00096991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9723D"/>
    <w:rsid w:val="001A7004"/>
    <w:rsid w:val="001D5D23"/>
    <w:rsid w:val="0020098E"/>
    <w:rsid w:val="002478E7"/>
    <w:rsid w:val="00255AF3"/>
    <w:rsid w:val="00265BB1"/>
    <w:rsid w:val="00280273"/>
    <w:rsid w:val="00280CD2"/>
    <w:rsid w:val="002F381D"/>
    <w:rsid w:val="00352A47"/>
    <w:rsid w:val="003A0B81"/>
    <w:rsid w:val="003A33E5"/>
    <w:rsid w:val="003F56B1"/>
    <w:rsid w:val="0040710B"/>
    <w:rsid w:val="004156DB"/>
    <w:rsid w:val="0043277F"/>
    <w:rsid w:val="00454D95"/>
    <w:rsid w:val="00495B5C"/>
    <w:rsid w:val="004A46D8"/>
    <w:rsid w:val="004A6701"/>
    <w:rsid w:val="004C5CC5"/>
    <w:rsid w:val="004C7696"/>
    <w:rsid w:val="004E1C20"/>
    <w:rsid w:val="004F1573"/>
    <w:rsid w:val="00502D55"/>
    <w:rsid w:val="005069B0"/>
    <w:rsid w:val="00516199"/>
    <w:rsid w:val="005523EA"/>
    <w:rsid w:val="005727F5"/>
    <w:rsid w:val="0057597D"/>
    <w:rsid w:val="005C3084"/>
    <w:rsid w:val="005D7CA6"/>
    <w:rsid w:val="00651D6B"/>
    <w:rsid w:val="00676A7B"/>
    <w:rsid w:val="006844B6"/>
    <w:rsid w:val="006971AF"/>
    <w:rsid w:val="00697BFB"/>
    <w:rsid w:val="006B2ECF"/>
    <w:rsid w:val="006F3C4A"/>
    <w:rsid w:val="00700649"/>
    <w:rsid w:val="007464A8"/>
    <w:rsid w:val="007A0581"/>
    <w:rsid w:val="007C5892"/>
    <w:rsid w:val="007C72F8"/>
    <w:rsid w:val="007F23A0"/>
    <w:rsid w:val="00822632"/>
    <w:rsid w:val="00835379"/>
    <w:rsid w:val="0087218C"/>
    <w:rsid w:val="008A2888"/>
    <w:rsid w:val="008B257B"/>
    <w:rsid w:val="008C0DF7"/>
    <w:rsid w:val="008D7B09"/>
    <w:rsid w:val="009006ED"/>
    <w:rsid w:val="00935C43"/>
    <w:rsid w:val="00946876"/>
    <w:rsid w:val="00973177"/>
    <w:rsid w:val="00982C12"/>
    <w:rsid w:val="00982F06"/>
    <w:rsid w:val="009B2D73"/>
    <w:rsid w:val="009F470E"/>
    <w:rsid w:val="00A709D3"/>
    <w:rsid w:val="00B01D99"/>
    <w:rsid w:val="00B11450"/>
    <w:rsid w:val="00B212CA"/>
    <w:rsid w:val="00B24A83"/>
    <w:rsid w:val="00B561D9"/>
    <w:rsid w:val="00B57089"/>
    <w:rsid w:val="00B86590"/>
    <w:rsid w:val="00C1362A"/>
    <w:rsid w:val="00C1550D"/>
    <w:rsid w:val="00C35870"/>
    <w:rsid w:val="00C525C5"/>
    <w:rsid w:val="00C64528"/>
    <w:rsid w:val="00CC3D89"/>
    <w:rsid w:val="00CC579B"/>
    <w:rsid w:val="00CE4015"/>
    <w:rsid w:val="00CF5FD3"/>
    <w:rsid w:val="00D02C30"/>
    <w:rsid w:val="00D075CD"/>
    <w:rsid w:val="00D416A9"/>
    <w:rsid w:val="00D53519"/>
    <w:rsid w:val="00D868FB"/>
    <w:rsid w:val="00DC3A6D"/>
    <w:rsid w:val="00E018F3"/>
    <w:rsid w:val="00E1716B"/>
    <w:rsid w:val="00E1763E"/>
    <w:rsid w:val="00EB3010"/>
    <w:rsid w:val="00EC189F"/>
    <w:rsid w:val="00EE4C00"/>
    <w:rsid w:val="00F0087A"/>
    <w:rsid w:val="00F26DF6"/>
    <w:rsid w:val="00F5260F"/>
    <w:rsid w:val="00F61615"/>
    <w:rsid w:val="00F85ABF"/>
    <w:rsid w:val="00F864B9"/>
    <w:rsid w:val="058A0740"/>
    <w:rsid w:val="0BC52E77"/>
    <w:rsid w:val="146187DF"/>
    <w:rsid w:val="18241433"/>
    <w:rsid w:val="1934914A"/>
    <w:rsid w:val="1D63D05F"/>
    <w:rsid w:val="1D63D05F"/>
    <w:rsid w:val="2396DB2D"/>
    <w:rsid w:val="242DA690"/>
    <w:rsid w:val="24B89E79"/>
    <w:rsid w:val="254B41DB"/>
    <w:rsid w:val="258F3AB2"/>
    <w:rsid w:val="25C183E1"/>
    <w:rsid w:val="25DC28C9"/>
    <w:rsid w:val="27C37E9D"/>
    <w:rsid w:val="27F36F0E"/>
    <w:rsid w:val="289F6875"/>
    <w:rsid w:val="29C076B8"/>
    <w:rsid w:val="2FD40DEE"/>
    <w:rsid w:val="31C2D195"/>
    <w:rsid w:val="322C313D"/>
    <w:rsid w:val="34F7676E"/>
    <w:rsid w:val="35B852BF"/>
    <w:rsid w:val="36DB896B"/>
    <w:rsid w:val="3AD0CE52"/>
    <w:rsid w:val="3C4AD235"/>
    <w:rsid w:val="3F55D7FB"/>
    <w:rsid w:val="42ED3188"/>
    <w:rsid w:val="43B006D3"/>
    <w:rsid w:val="4BC7AAD3"/>
    <w:rsid w:val="4C9854AF"/>
    <w:rsid w:val="4C9854AF"/>
    <w:rsid w:val="4D35806E"/>
    <w:rsid w:val="4E55FE1C"/>
    <w:rsid w:val="4FD586D5"/>
    <w:rsid w:val="500DB815"/>
    <w:rsid w:val="507F17F5"/>
    <w:rsid w:val="524C1155"/>
    <w:rsid w:val="52F90234"/>
    <w:rsid w:val="57B91F9C"/>
    <w:rsid w:val="5B37739A"/>
    <w:rsid w:val="5BB5CC38"/>
    <w:rsid w:val="5C6B5D42"/>
    <w:rsid w:val="62754CD1"/>
    <w:rsid w:val="63F429D2"/>
    <w:rsid w:val="64A4F4B4"/>
    <w:rsid w:val="6587222E"/>
    <w:rsid w:val="667E138C"/>
    <w:rsid w:val="719F26A3"/>
    <w:rsid w:val="73B71C06"/>
    <w:rsid w:val="77D62D33"/>
    <w:rsid w:val="796A7034"/>
    <w:rsid w:val="7D2D8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3AE31D"/>
  <w15:chartTrackingRefBased/>
  <w15:docId w15:val="{27BA30D3-795D-4FD5-A25E-D34F0F947E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textAlignment w:val="baseline"/>
    </w:pPr>
    <w:rPr>
      <w:sz w:val="24"/>
      <w:szCs w:val="24"/>
      <w:lang w:val="it-IT" w:eastAsia="zh-CN"/>
    </w:rPr>
  </w:style>
  <w:style w:type="paragraph" w:styleId="Heading1">
    <w:name w:val="heading 1"/>
    <w:basedOn w:val="Normal"/>
    <w:next w:val="Normal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verflowPunct w:val="0"/>
      <w:autoSpaceDE w:val="0"/>
      <w:ind w:left="0" w:right="6"/>
      <w:jc w:val="both"/>
      <w:outlineLvl w:val="5"/>
    </w:pPr>
    <w:rPr>
      <w:b/>
      <w:szCs w:val="20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Carpredefinitoparagrafo1"/>
  </w:style>
  <w:style w:type="character" w:styleId="FollowedHyperlink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Strong">
    <w:name w:val="Strong"/>
    <w:qFormat/>
    <w:rPr>
      <w:b/>
      <w:bCs/>
    </w:rPr>
  </w:style>
  <w:style w:type="paragraph" w:styleId="Titolo1" w:customStyle="1">
    <w:name w:val="Titolo1"/>
    <w:basedOn w:val="Normal"/>
    <w:next w:val="Normal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BodyText">
    <w:name w:val="Body Text"/>
    <w:basedOn w:val="Normal"/>
    <w:pPr>
      <w:widowControl w:val="0"/>
    </w:pPr>
    <w:rPr>
      <w:rFonts w:ascii="Arial" w:hAnsi="Arial" w:cs="Arial"/>
      <w:bCs/>
      <w:spacing w:val="20"/>
      <w:szCs w:val="20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BodyTextIndent">
    <w:name w:val="Body Text Indent"/>
    <w:basedOn w:val="Normal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"/>
    <w:rPr>
      <w:sz w:val="22"/>
      <w:szCs w:val="22"/>
    </w:rPr>
  </w:style>
  <w:style w:type="paragraph" w:styleId="Rientrocorpodeltesto21" w:customStyle="1">
    <w:name w:val="Rientro corpo del testo 21"/>
    <w:basedOn w:val="Normal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val="it-IT" w:eastAsia="zh-CN" w:bidi="hi-IN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"/>
    <w:pPr>
      <w:suppressAutoHyphens w:val="0"/>
      <w:spacing w:before="280" w:after="280"/>
      <w:textAlignment w:val="auto"/>
    </w:pPr>
  </w:style>
  <w:style w:type="paragraph" w:styleId="NoSpacing">
    <w:name w:val="No Spacing"/>
    <w:qFormat/>
    <w:pPr>
      <w:suppressAutoHyphens/>
      <w:textAlignment w:val="baseline"/>
    </w:pPr>
    <w:rPr>
      <w:sz w:val="24"/>
      <w:szCs w:val="24"/>
      <w:lang w:val="it-IT" w:eastAsia="zh-CN"/>
    </w:rPr>
  </w:style>
  <w:style w:type="paragraph" w:styleId="Contenutotabella" w:customStyle="1">
    <w:name w:val="Contenuto tabella"/>
    <w:basedOn w:val="Normal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6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22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5C5215-5E1D-4EF1-9542-F9A3120813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 Luca Dal Mas</lastModifiedBy>
  <revision>12</revision>
  <lastPrinted>2024-06-05T16:11:00.0000000Z</lastPrinted>
  <dcterms:created xsi:type="dcterms:W3CDTF">2026-06-02T15:37:00.0000000Z</dcterms:created>
  <dcterms:modified xsi:type="dcterms:W3CDTF">2026-06-03T09:54:17.6692852Z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